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8A91" w14:textId="77777777" w:rsidR="00136208" w:rsidRPr="00175F30" w:rsidRDefault="00136208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9B086" w14:textId="77777777" w:rsidR="00136208" w:rsidRPr="00175F30" w:rsidRDefault="00136208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ГУБЕРНАТОР ПРИМОРСКОГО КРАЯ</w:t>
      </w:r>
    </w:p>
    <w:p w14:paraId="17C5C1F9" w14:textId="77777777" w:rsidR="00136208" w:rsidRPr="00175F30" w:rsidRDefault="00136208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AF3744" w14:textId="77777777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ПОСТАНОВЛЕНИЕ</w:t>
      </w:r>
    </w:p>
    <w:p w14:paraId="14E7DBF6" w14:textId="3CC8042D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31 декабря 2019 г. 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132-пг</w:t>
      </w:r>
    </w:p>
    <w:p w14:paraId="1DEE1EF2" w14:textId="77777777" w:rsidR="00136208" w:rsidRPr="00175F30" w:rsidRDefault="00136208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6EF79A" w14:textId="77777777" w:rsidR="00175F30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 УТВЕРЖДЕНИИ ПОРЯДКА СООБЩЕНИЯ </w:t>
      </w:r>
    </w:p>
    <w:p w14:paraId="0A36ED1A" w14:textId="52F60D8A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ЛИЦАМИ,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ЗАМЕЩАЮЩИМИ ДОЛЖНОСТИ РУКОВОДИТЕЛЕЙ КРАЕВЫХ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ГОСУДАРСТВЕННЫХ УЧРЕЖДЕНИЙ, О ВОЗНИКНОВЕНИИ ЛИЧНОЙ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 ПРИ ИСПОЛНЕНИИ ДОЛЖНОСТНЫХ ОБЯЗАННОСТЕЙ,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КОТОРАЯ ПРИВОДИТ ИЛИ МОЖЕТ ПРИВЕСТИ К КОНФЛИКТУ ИНТЕРЕСОВ</w:t>
      </w:r>
    </w:p>
    <w:p w14:paraId="7832A27C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90570C" w14:textId="378B1896" w:rsidR="00136208" w:rsidRPr="00175F30" w:rsidRDefault="001362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</w:t>
      </w:r>
      <w:hyperlink r:id="rId5">
        <w:r w:rsidRPr="00175F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края, в соответствии с </w:t>
      </w:r>
      <w:hyperlink r:id="rId6">
        <w:r w:rsidRPr="00175F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Приморского края от 10 марта 2009 года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387-КЗ "О противодействии коррупции в Приморском крае" постановляю:</w:t>
      </w:r>
    </w:p>
    <w:p w14:paraId="416845B2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w:anchor="P29">
        <w:r w:rsidRPr="00175F3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сообщения лицами, замещающими должности руководителей краевых государственных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8468B70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2. Департаменту информационной политики Приморского края обеспечить официальное опубликование настоящего постановления.</w:t>
      </w:r>
    </w:p>
    <w:p w14:paraId="2560365C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225C2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 края</w:t>
      </w:r>
    </w:p>
    <w:p w14:paraId="0E3F887A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О.Н.КОЖЕМЯКО</w:t>
      </w:r>
    </w:p>
    <w:p w14:paraId="366373AF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59BF5E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0F34DE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6BF993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2367A" w14:textId="77777777" w:rsidR="00136208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E76EE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FC941D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DFFD2A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BE467A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F3BEDC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942A6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39C363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9BDB17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3DC776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81CE66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FEC92B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4C97BA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895A0C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98E891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54F057" w14:textId="77777777" w:rsidR="00175F30" w:rsidRP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09107" w14:textId="77777777" w:rsidR="00136208" w:rsidRPr="00175F30" w:rsidRDefault="0013620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14:paraId="12C8A7EB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14:paraId="36DE904E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Губернатора</w:t>
      </w:r>
    </w:p>
    <w:p w14:paraId="1352C114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Приморского края</w:t>
      </w:r>
    </w:p>
    <w:p w14:paraId="68C5CD57" w14:textId="6B32409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31.12.2019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132-пг</w:t>
      </w:r>
    </w:p>
    <w:p w14:paraId="076381D6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78B28E" w14:textId="77777777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P29"/>
      <w:bookmarkEnd w:id="0"/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ПОРЯДОК</w:t>
      </w:r>
    </w:p>
    <w:p w14:paraId="2466B3D3" w14:textId="77777777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СООБЩЕНИЯ ЛИЦАМИ, ЗАМЕЩАЮЩИМИ ДОЛЖНОСТИ</w:t>
      </w:r>
    </w:p>
    <w:p w14:paraId="68503C73" w14:textId="7C580CD9" w:rsidR="00136208" w:rsidRPr="00175F30" w:rsidRDefault="0013620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РУКОВОДИТЕЛЕЙ КРАЕВЫХ ГОСУДАРСТВЕННЫХ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УЧРЕЖДЕНИЙ,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О ВОЗНИКНОВЕНИИ ЛИЧНОЙ ЗАИНТЕРЕСОВАННОСТИ ПРИ ИСПОЛНЕНИИ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ДОЛЖНОСТНЫХ ОБЯЗАННОСТЕЙ, КОТОРАЯ ПРИВОДИТ ИЛИ</w:t>
      </w:r>
      <w:r w:rsidR="00175F30"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5F30">
        <w:rPr>
          <w:rFonts w:ascii="Times New Roman" w:hAnsi="Times New Roman" w:cs="Times New Roman"/>
          <w:color w:val="000000" w:themeColor="text1"/>
          <w:sz w:val="26"/>
          <w:szCs w:val="26"/>
        </w:rPr>
        <w:t>МОЖЕТ ПРИВЕСТИ К КОНФЛИКТУ ИНТЕРЕСОВ</w:t>
      </w:r>
    </w:p>
    <w:p w14:paraId="692C0162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3E053C" w14:textId="77777777" w:rsidR="00136208" w:rsidRPr="00175F30" w:rsidRDefault="0013620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определяет процедуру сообщения лицами, замещающими должности руководителей краевых государственных учреждений (далее -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5E5BB991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2. Руководитель учреждения обязан письменно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 не позднее рабочего дня, следующего за днем, когда ему стало известно о возникновении личной заинтересованности.</w:t>
      </w:r>
    </w:p>
    <w:p w14:paraId="7FEAE9A8" w14:textId="42FCE0D2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по </w:t>
      </w:r>
      <w:hyperlink w:anchor="P88">
        <w:r w:rsidRPr="00175F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Порядку. К уведомлению прилагаются имеющиеся в распоряжении руководителя учреждения документы, подтверждающие изложенные в нем факты, относительно имеющейся личной заинтересованности (далее - документы).</w:t>
      </w:r>
    </w:p>
    <w:p w14:paraId="7212C724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нахождения руководителя учреждения вне места работы (командировка, отпуск, временная нетрудоспособность) он уведомляет работодателя о возникновении личной заинтересованности любыми доступными средствами связи, а по прибытии к месту работы направляет уведомление и прилагаемые к нему документы не позднее рабочего дня, следующего за днем прибытия.</w:t>
      </w:r>
    </w:p>
    <w:p w14:paraId="556EACAF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3. Руководитель учреждения представляет уведомление, составленное на имя работодателя, в департамент по профилактике коррупционных и иных правонарушений Приморского края (далее - департамент по профилактике) лично либо посредством почтовой связи с уведомлением о вручении.</w:t>
      </w:r>
    </w:p>
    <w:p w14:paraId="11E3921D" w14:textId="762FBC96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день поступления в департамент по профилактике уведомление 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подлежит регистрации государственным гражданским служащим Приморского края, уполномоченным директором департамента по профилактике (далее - гражданский служащий),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</w:t>
      </w:r>
      <w:hyperlink w:anchor="P134">
        <w:r w:rsidRPr="00175F30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Порядку. Листы журнала должны быть пронумерованы, прошнурованы и скреплены печатью департамента по профилактике.</w:t>
      </w:r>
    </w:p>
    <w:p w14:paraId="62692286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На уведомлении в день регистрации проставляется регистрационный номер, дата регистрации, фамилия, инициалы и подпись гражданского служащего, зарегистрировавшего уведомление.</w:t>
      </w:r>
    </w:p>
    <w:p w14:paraId="765E4D29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Копия зарегистрированного уведомления выдается руководителю учреждения на руки под роспись в журнале либо направляется ему посредством почтовой связи с уведомлением о вручении не позднее рабочего дня, следующего за днем регистрации уведомления.</w:t>
      </w:r>
    </w:p>
    <w:p w14:paraId="1AC31FF9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5. Департамент по профилактике после регистрации уведомления осуществляет его предварительное рассмотрение и подготовку мотивированного заключения.</w:t>
      </w:r>
    </w:p>
    <w:p w14:paraId="4AAE5385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В ходе предварительного рассмотрения уведомления должностные лица департамента по профилактике имеют право проводить собеседование с руководителем учреждения, получать от него письменные пояснения, директор департамента по профилактике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1CC6FAC6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6. Уведомление, мотивированное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в департамент по профилактике представляются им работодателю. В случае направления запросов, уведомление, мотивированное заключение и другие материалы представляются работодателю в течение 45 дней со дня поступления уведомления в департамент по профилактике. Указанный срок может быть продлен, но не более чем на 30 дней.</w:t>
      </w:r>
    </w:p>
    <w:p w14:paraId="188F2F29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7. По итогам рассмотрения уведомления, мотивированного заключения и других материалов, полученных в ходе предварительного рассмотрения уведомления, работодатель в течение 10 рабочих дней со дня их получения принимает в установленном им порядке решение и уведомляет руководителя учреждения, представившего уведомление, об одном из следующих принятых решений:</w:t>
      </w:r>
    </w:p>
    <w:p w14:paraId="4810F855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признать, что при исполнении должностных обязанностей 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руководителем учреждения конфликт интересов отсутствует;</w:t>
      </w:r>
    </w:p>
    <w:p w14:paraId="4E13B6CF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 исполнении должностных обязанностей руководителем учреждения, представившим уведомление, личная заинтересованность приводит или может привести к конфликту интересов. В этом случае работодатель рекомендует руководителю учреждения принять конкретные меры по урегулированию конфликта интересов или по недопущению его возникновения;</w:t>
      </w:r>
    </w:p>
    <w:p w14:paraId="65590C8C" w14:textId="77777777" w:rsidR="00136208" w:rsidRPr="00175F30" w:rsidRDefault="001362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руководителем учреждения не соблюдались требования о предотвращении и об урегулировании конфликта интересов. В этом случае работодатель применяет к руководителю учреждения конкретную меру юридической ответственности. Если мера юридической ответственности не является увольнением, то работодатель рекомендует руководителю учреждения принять конкретные меры по урегулированию конфликта интересов или предупреждает его о недопустимости нарушения требований о предотвращении и урегулировании конфликта интересов.</w:t>
      </w:r>
    </w:p>
    <w:p w14:paraId="24433F89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E93B18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8CD6C6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180F3F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0DA8E6" w14:textId="77777777" w:rsidR="00136208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249808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6D02B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C9EE43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FFC290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D507A0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74FC61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CE0A98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ECEEBC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89342F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F55AF9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A57E9F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459F3D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87CCBC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BEC00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9DDDEE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878E4B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E9D469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0DBE64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4E3DE3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04CDF8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389CF7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961ED" w14:textId="77777777" w:rsid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081B60" w14:textId="77777777" w:rsidR="00175F30" w:rsidRP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153E32" w14:textId="0645853F" w:rsidR="00136208" w:rsidRPr="00175F30" w:rsidRDefault="0013620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</w:p>
    <w:p w14:paraId="70FFD84E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14:paraId="221A27DE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лицами,</w:t>
      </w:r>
    </w:p>
    <w:p w14:paraId="6078291E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замещающими должности</w:t>
      </w:r>
    </w:p>
    <w:p w14:paraId="7CCE49F3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краевых</w:t>
      </w:r>
    </w:p>
    <w:p w14:paraId="10F7D841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</w:t>
      </w:r>
    </w:p>
    <w:p w14:paraId="0F2FFB86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личной</w:t>
      </w:r>
    </w:p>
    <w:p w14:paraId="3ED1093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заинтересованности при</w:t>
      </w:r>
    </w:p>
    <w:p w14:paraId="745B4C08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 должностных</w:t>
      </w:r>
    </w:p>
    <w:p w14:paraId="6D80D2ED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обязанностей, которая</w:t>
      </w:r>
    </w:p>
    <w:p w14:paraId="0228D06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приводит или может</w:t>
      </w:r>
    </w:p>
    <w:p w14:paraId="72CFAE18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к конфликту</w:t>
      </w:r>
    </w:p>
    <w:p w14:paraId="2456D525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</w:t>
      </w:r>
    </w:p>
    <w:p w14:paraId="323BB1C0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1EED44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8810D5D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473"/>
        <w:gridCol w:w="624"/>
        <w:gridCol w:w="1475"/>
        <w:gridCol w:w="2380"/>
      </w:tblGrid>
      <w:tr w:rsidR="00175F30" w:rsidRPr="00175F30" w14:paraId="53CBC94C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EA8373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1A460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</w:p>
        </w:tc>
      </w:tr>
      <w:tr w:rsidR="00175F30" w:rsidRPr="00175F30" w14:paraId="0889431B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63AF5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09462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(работодателю)</w:t>
            </w:r>
          </w:p>
        </w:tc>
      </w:tr>
      <w:tr w:rsidR="00175F30" w:rsidRPr="00175F30" w14:paraId="1E5BCAD4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00B93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8B2AF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</w:p>
        </w:tc>
      </w:tr>
      <w:tr w:rsidR="00175F30" w:rsidRPr="00175F30" w14:paraId="5B39A6BF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0E62E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B5145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краевого государственного учреждения)</w:t>
            </w:r>
          </w:p>
        </w:tc>
      </w:tr>
      <w:tr w:rsidR="00175F30" w:rsidRPr="00175F30" w14:paraId="2D0F890F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ECFB1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29F21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</w:p>
        </w:tc>
      </w:tr>
      <w:tr w:rsidR="00175F30" w:rsidRPr="00175F30" w14:paraId="09D88622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09D6A5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C5BBF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(Ф.И.О., должность руководителя</w:t>
            </w:r>
          </w:p>
        </w:tc>
      </w:tr>
      <w:tr w:rsidR="00175F30" w:rsidRPr="00175F30" w14:paraId="554A6F0E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E6E5D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CBF7A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</w:p>
        </w:tc>
      </w:tr>
      <w:tr w:rsidR="00175F30" w:rsidRPr="00175F30" w14:paraId="18847196" w14:textId="77777777"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934DB8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95951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краевого государственного учреждения)</w:t>
            </w:r>
          </w:p>
        </w:tc>
      </w:tr>
      <w:tr w:rsidR="00175F30" w:rsidRPr="00175F30" w14:paraId="11AEEBB0" w14:textId="77777777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065651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1" w:name="P88"/>
            <w:bookmarkEnd w:id="1"/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УВЕДОМЛЕНИЕ</w:t>
            </w:r>
          </w:p>
          <w:p w14:paraId="0A2A3E91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175F30" w:rsidRPr="00175F30" w14:paraId="0B396A35" w14:textId="77777777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947C73" w14:textId="77777777" w:rsidR="00136208" w:rsidRPr="00175F30" w:rsidRDefault="00136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14:paraId="21774CDA" w14:textId="77777777" w:rsidR="00136208" w:rsidRPr="00175F30" w:rsidRDefault="00136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Обстоятельства, являющиеся основанием возникновения личной заинтересованности _______________________________________________________</w:t>
            </w:r>
          </w:p>
          <w:p w14:paraId="78CC1172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_________________________________________________________________________.</w:t>
            </w:r>
          </w:p>
          <w:p w14:paraId="47C642D7" w14:textId="77777777" w:rsidR="00136208" w:rsidRPr="00175F30" w:rsidRDefault="00136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14:paraId="1BFF18D6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_________________________________________________________________________.</w:t>
            </w:r>
          </w:p>
          <w:p w14:paraId="24687E58" w14:textId="77777777" w:rsidR="00136208" w:rsidRPr="00175F30" w:rsidRDefault="00136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Предлагаемые меры по предотвращению или урегулированию конфликта интересов: _______________________________________________________________.</w:t>
            </w:r>
          </w:p>
          <w:p w14:paraId="57C3BD13" w14:textId="77777777" w:rsidR="00136208" w:rsidRPr="00175F30" w:rsidRDefault="001362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Намереваюсь (не намереваюсь) лично присутствовать на заседании президиума комиссии по координации работы по противодействию коррупции в Приморском крае (нужное подчеркнуть)</w:t>
            </w:r>
          </w:p>
        </w:tc>
      </w:tr>
      <w:tr w:rsidR="00175F30" w:rsidRPr="00175F30" w14:paraId="4A70AFF4" w14:textId="77777777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C20BD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5F30" w:rsidRPr="00175F30" w14:paraId="3B523B9C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01AED72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"__" _____________ 20_ г.</w:t>
            </w: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140509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0F11DCD9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</w:tc>
      </w:tr>
      <w:tr w:rsidR="00175F30" w:rsidRPr="00175F30" w14:paraId="41C55FF4" w14:textId="77777777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5CC5B426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9D05E6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 лица, направляющего уведомление)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14:paraId="4DF81834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(расшифровка подписи)</w:t>
            </w:r>
          </w:p>
        </w:tc>
      </w:tr>
      <w:tr w:rsidR="00175F30" w:rsidRPr="00175F30" w14:paraId="0B993400" w14:textId="77777777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FEDE0B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5F30" w:rsidRPr="00175F30" w14:paraId="5C735F1A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C9BFA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86D3B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регистрации уведомления</w:t>
            </w:r>
          </w:p>
        </w:tc>
      </w:tr>
      <w:tr w:rsidR="00175F30" w:rsidRPr="00175F30" w14:paraId="4B057756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44D26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E08971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"__" ________________ 20_ г.</w:t>
            </w:r>
          </w:p>
        </w:tc>
      </w:tr>
      <w:tr w:rsidR="00175F30" w:rsidRPr="00175F30" w14:paraId="6654D405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FFC6E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43C7CC" w14:textId="77777777" w:rsidR="00136208" w:rsidRPr="00175F30" w:rsidRDefault="001362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</w:tc>
      </w:tr>
      <w:tr w:rsidR="00175F30" w:rsidRPr="00175F30" w14:paraId="20FB9EEA" w14:textId="77777777"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56A7D8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71F61E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 гражданского служащего, зарегистрировавшего уведомление)</w:t>
            </w:r>
          </w:p>
        </w:tc>
      </w:tr>
    </w:tbl>
    <w:p w14:paraId="700C2B74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EC070A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D6D4E4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B1E288" w14:textId="77777777" w:rsidR="00136208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C77D87" w14:textId="77777777" w:rsidR="00175F30" w:rsidRPr="00175F30" w:rsidRDefault="00175F3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4C3B9F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826C9" w14:textId="3516700A" w:rsidR="00136208" w:rsidRPr="00175F30" w:rsidRDefault="0013620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175F30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14:paraId="2C14A418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</w:t>
      </w:r>
    </w:p>
    <w:p w14:paraId="2EE7F39A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сообщения лицами,</w:t>
      </w:r>
    </w:p>
    <w:p w14:paraId="13792E58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замещающими должности</w:t>
      </w:r>
    </w:p>
    <w:p w14:paraId="2AF39FD1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руководителей краевых</w:t>
      </w:r>
    </w:p>
    <w:p w14:paraId="5F46D11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учреждений</w:t>
      </w:r>
    </w:p>
    <w:p w14:paraId="3AD05A1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возникновении личной</w:t>
      </w:r>
    </w:p>
    <w:p w14:paraId="661CEC0F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заинтересованности при</w:t>
      </w:r>
    </w:p>
    <w:p w14:paraId="7E98F521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исполнении должностных</w:t>
      </w:r>
    </w:p>
    <w:p w14:paraId="4D00F29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обязанностей, которая</w:t>
      </w:r>
    </w:p>
    <w:p w14:paraId="38677195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приводит или может</w:t>
      </w:r>
    </w:p>
    <w:p w14:paraId="737D3C17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привести к конфликту</w:t>
      </w:r>
    </w:p>
    <w:p w14:paraId="26772BD4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</w:t>
      </w:r>
    </w:p>
    <w:p w14:paraId="44D92607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94B55B" w14:textId="77777777" w:rsidR="00136208" w:rsidRPr="00175F30" w:rsidRDefault="0013620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38FE4398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73E867" w14:textId="77777777" w:rsidR="00136208" w:rsidRPr="00175F30" w:rsidRDefault="001362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34"/>
      <w:bookmarkEnd w:id="2"/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ЖУРНАЛ</w:t>
      </w:r>
    </w:p>
    <w:p w14:paraId="32A76427" w14:textId="77777777" w:rsidR="00136208" w:rsidRPr="00175F30" w:rsidRDefault="001362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УВЕДОМЛЕНИЙ</w:t>
      </w:r>
    </w:p>
    <w:p w14:paraId="5AB9F080" w14:textId="77777777" w:rsidR="00136208" w:rsidRPr="00175F30" w:rsidRDefault="001362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ЛИЧНОЙ ЗАИНТЕРЕСОВАННОСТИ</w:t>
      </w:r>
    </w:p>
    <w:p w14:paraId="2A4C5184" w14:textId="77777777" w:rsidR="00136208" w:rsidRPr="00175F30" w:rsidRDefault="001362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 ИСПОЛНЕНИИ ДОЛЖНОСТНЫХ ОБЯЗАННОСТЕЙ, КОТОРАЯ</w:t>
      </w:r>
    </w:p>
    <w:p w14:paraId="4CE007D3" w14:textId="77777777" w:rsidR="00136208" w:rsidRPr="00175F30" w:rsidRDefault="0013620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F30">
        <w:rPr>
          <w:rFonts w:ascii="Times New Roman" w:hAnsi="Times New Roman" w:cs="Times New Roman"/>
          <w:color w:val="000000" w:themeColor="text1"/>
          <w:sz w:val="28"/>
          <w:szCs w:val="28"/>
        </w:rPr>
        <w:t>ПРИВОДИТ ИЛИ МОЖЕТ ПРИВЕСТИ К КОНФЛИКТУ ИНТЕРЕСОВ</w:t>
      </w:r>
    </w:p>
    <w:p w14:paraId="4998FF72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587"/>
        <w:gridCol w:w="1728"/>
        <w:gridCol w:w="2098"/>
        <w:gridCol w:w="1644"/>
        <w:gridCol w:w="1247"/>
      </w:tblGrid>
      <w:tr w:rsidR="00175F30" w:rsidRPr="00175F30" w14:paraId="3342DEF8" w14:textId="77777777">
        <w:tc>
          <w:tcPr>
            <w:tcW w:w="619" w:type="dxa"/>
          </w:tcPr>
          <w:p w14:paraId="0D8C916F" w14:textId="5BA34920" w:rsidR="00136208" w:rsidRPr="00175F30" w:rsidRDefault="00175F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136208"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1587" w:type="dxa"/>
          </w:tcPr>
          <w:p w14:paraId="64B3FAB5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728" w:type="dxa"/>
          </w:tcPr>
          <w:p w14:paraId="67A5D21C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098" w:type="dxa"/>
          </w:tcPr>
          <w:p w14:paraId="5F7A6CA3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Ф.И.О., должность, руководителя краевого государственного учреждения, направившего уведомление</w:t>
            </w:r>
          </w:p>
        </w:tc>
        <w:tc>
          <w:tcPr>
            <w:tcW w:w="1644" w:type="dxa"/>
          </w:tcPr>
          <w:p w14:paraId="76A69BB4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гражданского служащего, принявшего уведомление</w:t>
            </w:r>
          </w:p>
        </w:tc>
        <w:tc>
          <w:tcPr>
            <w:tcW w:w="1247" w:type="dxa"/>
          </w:tcPr>
          <w:p w14:paraId="70B03735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принятом решении</w:t>
            </w:r>
          </w:p>
        </w:tc>
      </w:tr>
      <w:tr w:rsidR="00175F30" w:rsidRPr="00175F30" w14:paraId="60F4EEFF" w14:textId="77777777">
        <w:tc>
          <w:tcPr>
            <w:tcW w:w="619" w:type="dxa"/>
          </w:tcPr>
          <w:p w14:paraId="2770AD88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14:paraId="28BE014A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28" w:type="dxa"/>
          </w:tcPr>
          <w:p w14:paraId="1C444748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98" w:type="dxa"/>
          </w:tcPr>
          <w:p w14:paraId="026F4F01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14:paraId="03369589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47" w:type="dxa"/>
          </w:tcPr>
          <w:p w14:paraId="601356C7" w14:textId="77777777" w:rsidR="00136208" w:rsidRPr="00175F30" w:rsidRDefault="001362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F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175F30" w:rsidRPr="00175F30" w14:paraId="1D0ABD25" w14:textId="77777777">
        <w:tc>
          <w:tcPr>
            <w:tcW w:w="619" w:type="dxa"/>
          </w:tcPr>
          <w:p w14:paraId="2F81959D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14:paraId="19556DDF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7D64C293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14:paraId="1D8974F2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3D581EFD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</w:tcPr>
          <w:p w14:paraId="78A996CA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75F30" w:rsidRPr="00175F30" w14:paraId="22FE2B7B" w14:textId="77777777">
        <w:tc>
          <w:tcPr>
            <w:tcW w:w="619" w:type="dxa"/>
          </w:tcPr>
          <w:p w14:paraId="4006EE5C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14:paraId="64F328EB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5F75B5FB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14:paraId="41D34CA1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22F8C49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525B784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36208" w:rsidRPr="00175F30" w14:paraId="042B9411" w14:textId="77777777">
        <w:tc>
          <w:tcPr>
            <w:tcW w:w="619" w:type="dxa"/>
          </w:tcPr>
          <w:p w14:paraId="0BD6D013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87" w:type="dxa"/>
          </w:tcPr>
          <w:p w14:paraId="4AF919D5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28" w:type="dxa"/>
          </w:tcPr>
          <w:p w14:paraId="5160CB4E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96461C1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44" w:type="dxa"/>
          </w:tcPr>
          <w:p w14:paraId="6B06EA99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7" w:type="dxa"/>
          </w:tcPr>
          <w:p w14:paraId="0362E659" w14:textId="77777777" w:rsidR="00136208" w:rsidRPr="00175F30" w:rsidRDefault="0013620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6DBF857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D2E2DF" w14:textId="77777777" w:rsidR="00136208" w:rsidRPr="00175F30" w:rsidRDefault="0013620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564082" w14:textId="77777777" w:rsidR="00136208" w:rsidRPr="00175F30" w:rsidRDefault="0013620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4BA36B" w14:textId="77777777" w:rsidR="007A1898" w:rsidRPr="00175F30" w:rsidRDefault="007A189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A1898" w:rsidRPr="00175F30" w:rsidSect="0013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08"/>
    <w:rsid w:val="000D1771"/>
    <w:rsid w:val="00136208"/>
    <w:rsid w:val="00172201"/>
    <w:rsid w:val="00175F30"/>
    <w:rsid w:val="005727B4"/>
    <w:rsid w:val="00717063"/>
    <w:rsid w:val="007A1898"/>
    <w:rsid w:val="00D46010"/>
    <w:rsid w:val="00D670B9"/>
    <w:rsid w:val="00D7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F766"/>
  <w15:chartTrackingRefBased/>
  <w15:docId w15:val="{C425BCAE-268C-4912-8F55-8407A615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6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6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6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6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62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62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62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62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62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62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6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6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6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6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62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62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62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6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62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620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13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13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1362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20&amp;n=216329&amp;dst=100062" TargetMode="External"/><Relationship Id="rId5" Type="http://schemas.openxmlformats.org/officeDocument/2006/relationships/hyperlink" Target="https://login.consultant.ru/link/?req=doc&amp;base=RLAW020&amp;n=2140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03DB-9388-4FBA-BD69-85D92BF2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1424</Words>
  <Characters>8119</Characters>
  <Application>Microsoft Office Word</Application>
  <DocSecurity>0</DocSecurity>
  <Lines>67</Lines>
  <Paragraphs>19</Paragraphs>
  <ScaleCrop>false</ScaleCrop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Дешевая</dc:creator>
  <cp:keywords/>
  <dc:description/>
  <cp:lastModifiedBy>Елена Владимировна Дешевая</cp:lastModifiedBy>
  <cp:revision>2</cp:revision>
  <dcterms:created xsi:type="dcterms:W3CDTF">2026-02-09T02:38:00Z</dcterms:created>
  <dcterms:modified xsi:type="dcterms:W3CDTF">2026-02-09T02:38:00Z</dcterms:modified>
</cp:coreProperties>
</file>