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42BD" w14:textId="77777777" w:rsidR="001A5A09" w:rsidRPr="00AF3FD2" w:rsidRDefault="001A5A09" w:rsidP="001A5A09">
      <w:pPr>
        <w:jc w:val="center"/>
        <w:rPr>
          <w:rFonts w:ascii="Times New Roman" w:hAnsi="Times New Roman" w:cs="Times New Roman"/>
          <w:bCs/>
          <w:sz w:val="28"/>
          <w:szCs w:val="28"/>
        </w:rPr>
      </w:pPr>
      <w:r w:rsidRPr="00AF3FD2">
        <w:rPr>
          <w:rFonts w:ascii="Times New Roman" w:hAnsi="Times New Roman" w:cs="Times New Roman"/>
          <w:bCs/>
          <w:sz w:val="28"/>
          <w:szCs w:val="28"/>
        </w:rPr>
        <w:t xml:space="preserve">ПРОГРАММА ПЕРВОНАЧАЛЬНОЙ ПОДГОТОВКИ </w:t>
      </w:r>
    </w:p>
    <w:p w14:paraId="6F8C9D3F" w14:textId="3F9B76D4" w:rsidR="00AB7827" w:rsidRPr="00AF3FD2" w:rsidRDefault="00AB7827" w:rsidP="001A5A09">
      <w:pPr>
        <w:jc w:val="center"/>
        <w:rPr>
          <w:rFonts w:ascii="Times New Roman" w:hAnsi="Times New Roman" w:cs="Times New Roman"/>
          <w:bCs/>
          <w:sz w:val="28"/>
          <w:szCs w:val="28"/>
        </w:rPr>
      </w:pPr>
      <w:r w:rsidRPr="00AF3FD2">
        <w:rPr>
          <w:rFonts w:ascii="Times New Roman" w:hAnsi="Times New Roman" w:cs="Times New Roman"/>
          <w:bCs/>
          <w:sz w:val="28"/>
          <w:szCs w:val="28"/>
        </w:rPr>
        <w:t xml:space="preserve"> </w:t>
      </w:r>
      <w:r w:rsidR="001A5A09" w:rsidRPr="00AF3FD2">
        <w:rPr>
          <w:rFonts w:ascii="Times New Roman" w:hAnsi="Times New Roman" w:cs="Times New Roman"/>
          <w:bCs/>
          <w:sz w:val="28"/>
          <w:szCs w:val="28"/>
        </w:rPr>
        <w:t>ЛИЧНОГО СОСТАВА ДПО ПРИМОРСКОГО КРАЯ</w:t>
      </w:r>
      <w:r w:rsidRPr="00AF3FD2">
        <w:rPr>
          <w:rFonts w:ascii="Times New Roman" w:hAnsi="Times New Roman" w:cs="Times New Roman"/>
          <w:bCs/>
          <w:sz w:val="28"/>
          <w:szCs w:val="28"/>
        </w:rPr>
        <w:t xml:space="preserve">, </w:t>
      </w:r>
    </w:p>
    <w:p w14:paraId="06F295D5" w14:textId="77777777" w:rsidR="00AB7827" w:rsidRPr="00AF3FD2" w:rsidRDefault="00AB7827" w:rsidP="001A5A09">
      <w:pPr>
        <w:jc w:val="center"/>
        <w:rPr>
          <w:rFonts w:ascii="Times New Roman" w:hAnsi="Times New Roman" w:cs="Times New Roman"/>
          <w:bCs/>
          <w:sz w:val="28"/>
          <w:szCs w:val="28"/>
        </w:rPr>
      </w:pPr>
      <w:r w:rsidRPr="00AF3FD2">
        <w:rPr>
          <w:rFonts w:ascii="Times New Roman" w:hAnsi="Times New Roman" w:cs="Times New Roman"/>
          <w:bCs/>
          <w:sz w:val="28"/>
          <w:szCs w:val="28"/>
        </w:rPr>
        <w:t xml:space="preserve">ВЫПОЛНЯЮЩЕГО ФУНКЦИИ ВОДИТЕЛЯ </w:t>
      </w:r>
    </w:p>
    <w:p w14:paraId="64576DF6" w14:textId="09226112" w:rsidR="00AB7827" w:rsidRPr="00AF3FD2" w:rsidRDefault="00AB7827" w:rsidP="001A5A09">
      <w:pPr>
        <w:jc w:val="center"/>
        <w:rPr>
          <w:rFonts w:ascii="Times New Roman" w:hAnsi="Times New Roman" w:cs="Times New Roman"/>
          <w:bCs/>
          <w:sz w:val="28"/>
          <w:szCs w:val="28"/>
        </w:rPr>
      </w:pPr>
      <w:r w:rsidRPr="00AF3FD2">
        <w:rPr>
          <w:rFonts w:ascii="Times New Roman" w:hAnsi="Times New Roman" w:cs="Times New Roman"/>
          <w:bCs/>
          <w:sz w:val="28"/>
          <w:szCs w:val="28"/>
        </w:rPr>
        <w:t xml:space="preserve">ТРАНСПОРТНЫХ СРЕДСТВ, МОТОРИСТА МОБИЛЬНЫХ </w:t>
      </w:r>
    </w:p>
    <w:p w14:paraId="66C53003" w14:textId="2335DC76" w:rsidR="009E59AC" w:rsidRPr="00AF3FD2" w:rsidRDefault="00AB7827" w:rsidP="001A5A09">
      <w:pPr>
        <w:jc w:val="center"/>
        <w:rPr>
          <w:rFonts w:ascii="Times New Roman" w:hAnsi="Times New Roman" w:cs="Times New Roman"/>
          <w:bCs/>
          <w:sz w:val="28"/>
          <w:szCs w:val="28"/>
        </w:rPr>
      </w:pPr>
      <w:r w:rsidRPr="00AF3FD2">
        <w:rPr>
          <w:rFonts w:ascii="Times New Roman" w:hAnsi="Times New Roman" w:cs="Times New Roman"/>
          <w:bCs/>
          <w:sz w:val="28"/>
          <w:szCs w:val="28"/>
        </w:rPr>
        <w:t xml:space="preserve">СРЕДСТВ ПОЖАРОТУШЕНИЯ </w:t>
      </w:r>
    </w:p>
    <w:p w14:paraId="35CFDDC0" w14:textId="77777777" w:rsidR="001A5A09" w:rsidRPr="00AF3FD2" w:rsidRDefault="001A5A09">
      <w:pPr>
        <w:rPr>
          <w:rFonts w:ascii="Times New Roman" w:hAnsi="Times New Roman" w:cs="Times New Roman"/>
          <w:bCs/>
          <w:sz w:val="28"/>
          <w:szCs w:val="28"/>
        </w:rPr>
      </w:pPr>
    </w:p>
    <w:p w14:paraId="027ACF7E" w14:textId="77777777" w:rsidR="001A5A09" w:rsidRPr="00AF3FD2" w:rsidRDefault="001A5A09">
      <w:pPr>
        <w:rPr>
          <w:rFonts w:ascii="Times New Roman" w:hAnsi="Times New Roman" w:cs="Times New Roman"/>
          <w:bCs/>
          <w:sz w:val="28"/>
          <w:szCs w:val="28"/>
        </w:rPr>
      </w:pPr>
    </w:p>
    <w:p w14:paraId="3C76C5DA" w14:textId="77777777" w:rsidR="001A5A09" w:rsidRPr="00AF3FD2" w:rsidRDefault="001A5A09">
      <w:pPr>
        <w:rPr>
          <w:rFonts w:ascii="Times New Roman" w:hAnsi="Times New Roman" w:cs="Times New Roman"/>
          <w:bCs/>
          <w:sz w:val="28"/>
          <w:szCs w:val="28"/>
        </w:rPr>
      </w:pPr>
    </w:p>
    <w:p w14:paraId="5FE1E1A0" w14:textId="77777777" w:rsidR="001A5A09" w:rsidRPr="00AF3FD2" w:rsidRDefault="001A5A09">
      <w:pPr>
        <w:rPr>
          <w:rFonts w:ascii="Times New Roman" w:hAnsi="Times New Roman" w:cs="Times New Roman"/>
          <w:bCs/>
          <w:sz w:val="28"/>
          <w:szCs w:val="28"/>
        </w:rPr>
      </w:pPr>
    </w:p>
    <w:p w14:paraId="779996A8" w14:textId="77777777" w:rsidR="001A5A09" w:rsidRPr="00AF3FD2" w:rsidRDefault="001A5A09">
      <w:pPr>
        <w:rPr>
          <w:rFonts w:ascii="Times New Roman" w:hAnsi="Times New Roman" w:cs="Times New Roman"/>
          <w:bCs/>
          <w:sz w:val="28"/>
          <w:szCs w:val="28"/>
        </w:rPr>
      </w:pPr>
    </w:p>
    <w:p w14:paraId="2FB09794" w14:textId="77777777" w:rsidR="001A5A09" w:rsidRPr="00AF3FD2" w:rsidRDefault="001A5A09" w:rsidP="00547CBB">
      <w:pPr>
        <w:jc w:val="center"/>
        <w:rPr>
          <w:rFonts w:ascii="Times New Roman" w:hAnsi="Times New Roman" w:cs="Times New Roman"/>
          <w:bCs/>
          <w:sz w:val="28"/>
          <w:szCs w:val="28"/>
        </w:rPr>
      </w:pPr>
    </w:p>
    <w:p w14:paraId="24B3CD2D" w14:textId="741EAF56" w:rsidR="001A5A09" w:rsidRPr="00AF3FD2" w:rsidRDefault="001A5A09" w:rsidP="00547CBB">
      <w:pPr>
        <w:jc w:val="center"/>
        <w:rPr>
          <w:rFonts w:ascii="Times New Roman" w:hAnsi="Times New Roman" w:cs="Times New Roman"/>
          <w:bCs/>
          <w:sz w:val="28"/>
          <w:szCs w:val="28"/>
        </w:rPr>
      </w:pPr>
      <w:r w:rsidRPr="00AF3FD2">
        <w:rPr>
          <w:rFonts w:ascii="Times New Roman" w:hAnsi="Times New Roman" w:cs="Times New Roman"/>
          <w:bCs/>
          <w:sz w:val="28"/>
          <w:szCs w:val="28"/>
        </w:rPr>
        <w:t xml:space="preserve">Тема 1. </w:t>
      </w:r>
      <w:r w:rsidR="005052C0" w:rsidRPr="00AF3FD2">
        <w:rPr>
          <w:rFonts w:ascii="Times New Roman" w:hAnsi="Times New Roman" w:cs="Times New Roman"/>
          <w:bCs/>
          <w:sz w:val="28"/>
          <w:szCs w:val="28"/>
        </w:rPr>
        <w:t>Основы законодательства Российской Федерации в области пожарной безопасности. Общие сведения о горении и горючих веществах, пожаре и его развитии</w:t>
      </w:r>
    </w:p>
    <w:p w14:paraId="20D30AF8" w14:textId="77777777" w:rsidR="001A5A09" w:rsidRPr="00AF3FD2" w:rsidRDefault="001A5A09">
      <w:pPr>
        <w:rPr>
          <w:rFonts w:ascii="Times New Roman" w:hAnsi="Times New Roman" w:cs="Times New Roman"/>
          <w:bCs/>
          <w:sz w:val="28"/>
          <w:szCs w:val="28"/>
        </w:rPr>
      </w:pPr>
    </w:p>
    <w:p w14:paraId="5B589AD8" w14:textId="77777777" w:rsidR="001A5A09" w:rsidRPr="00AF3FD2" w:rsidRDefault="001A5A09">
      <w:pPr>
        <w:rPr>
          <w:rFonts w:ascii="Times New Roman" w:hAnsi="Times New Roman" w:cs="Times New Roman"/>
          <w:bCs/>
          <w:sz w:val="28"/>
          <w:szCs w:val="28"/>
        </w:rPr>
      </w:pPr>
    </w:p>
    <w:p w14:paraId="713926A2" w14:textId="77777777" w:rsidR="001A5A09" w:rsidRPr="00AF3FD2" w:rsidRDefault="001A5A09">
      <w:pPr>
        <w:rPr>
          <w:rFonts w:ascii="Times New Roman" w:hAnsi="Times New Roman" w:cs="Times New Roman"/>
          <w:bCs/>
          <w:sz w:val="28"/>
          <w:szCs w:val="28"/>
        </w:rPr>
      </w:pPr>
    </w:p>
    <w:p w14:paraId="388C10B5" w14:textId="77777777" w:rsidR="001A5A09" w:rsidRPr="00AF3FD2" w:rsidRDefault="001A5A09">
      <w:pPr>
        <w:rPr>
          <w:rFonts w:ascii="Times New Roman" w:hAnsi="Times New Roman" w:cs="Times New Roman"/>
          <w:bCs/>
          <w:sz w:val="28"/>
          <w:szCs w:val="28"/>
        </w:rPr>
      </w:pPr>
    </w:p>
    <w:p w14:paraId="7069D355" w14:textId="77777777" w:rsidR="001A5A09" w:rsidRPr="00AF3FD2" w:rsidRDefault="001A5A09" w:rsidP="001A5A09">
      <w:pPr>
        <w:jc w:val="center"/>
        <w:rPr>
          <w:rFonts w:ascii="Times New Roman" w:hAnsi="Times New Roman" w:cs="Times New Roman"/>
          <w:bCs/>
          <w:sz w:val="28"/>
          <w:szCs w:val="28"/>
        </w:rPr>
      </w:pPr>
    </w:p>
    <w:p w14:paraId="26DD4D15" w14:textId="77777777" w:rsidR="001A5A09" w:rsidRPr="00AF3FD2" w:rsidRDefault="001A5A09" w:rsidP="001A5A09">
      <w:pPr>
        <w:jc w:val="center"/>
        <w:rPr>
          <w:rFonts w:ascii="Times New Roman" w:hAnsi="Times New Roman" w:cs="Times New Roman"/>
          <w:bCs/>
          <w:sz w:val="28"/>
          <w:szCs w:val="28"/>
        </w:rPr>
      </w:pPr>
    </w:p>
    <w:p w14:paraId="12E2D302" w14:textId="77777777" w:rsidR="001A5A09" w:rsidRPr="00AF3FD2" w:rsidRDefault="001A5A09" w:rsidP="001A5A09">
      <w:pPr>
        <w:jc w:val="center"/>
        <w:rPr>
          <w:rFonts w:ascii="Times New Roman" w:hAnsi="Times New Roman" w:cs="Times New Roman"/>
          <w:bCs/>
          <w:sz w:val="28"/>
          <w:szCs w:val="28"/>
        </w:rPr>
      </w:pPr>
    </w:p>
    <w:p w14:paraId="22C5A5EE" w14:textId="77777777" w:rsidR="001A5A09" w:rsidRPr="00AF3FD2" w:rsidRDefault="001A5A09" w:rsidP="001A5A09">
      <w:pPr>
        <w:jc w:val="center"/>
        <w:rPr>
          <w:rFonts w:ascii="Times New Roman" w:hAnsi="Times New Roman" w:cs="Times New Roman"/>
          <w:bCs/>
          <w:sz w:val="28"/>
          <w:szCs w:val="28"/>
        </w:rPr>
      </w:pPr>
    </w:p>
    <w:p w14:paraId="137B69C4" w14:textId="77777777" w:rsidR="005052C0" w:rsidRPr="00AF3FD2" w:rsidRDefault="005052C0" w:rsidP="001A5A09">
      <w:pPr>
        <w:jc w:val="center"/>
        <w:rPr>
          <w:rFonts w:ascii="Times New Roman" w:hAnsi="Times New Roman" w:cs="Times New Roman"/>
          <w:bCs/>
          <w:sz w:val="28"/>
          <w:szCs w:val="28"/>
        </w:rPr>
      </w:pPr>
    </w:p>
    <w:p w14:paraId="5043B242" w14:textId="77777777" w:rsidR="00AB7827" w:rsidRPr="00AF3FD2" w:rsidRDefault="00AB7827" w:rsidP="001A5A09">
      <w:pPr>
        <w:jc w:val="center"/>
        <w:rPr>
          <w:rFonts w:ascii="Times New Roman" w:hAnsi="Times New Roman" w:cs="Times New Roman"/>
          <w:bCs/>
          <w:sz w:val="28"/>
          <w:szCs w:val="28"/>
        </w:rPr>
      </w:pPr>
    </w:p>
    <w:p w14:paraId="00953091" w14:textId="236AB8E3" w:rsidR="001A5A09" w:rsidRPr="00AF3FD2" w:rsidRDefault="001A5A09" w:rsidP="001A5A09">
      <w:pPr>
        <w:jc w:val="center"/>
        <w:rPr>
          <w:rFonts w:ascii="Times New Roman" w:hAnsi="Times New Roman" w:cs="Times New Roman"/>
          <w:bCs/>
          <w:sz w:val="28"/>
          <w:szCs w:val="28"/>
        </w:rPr>
      </w:pPr>
      <w:r w:rsidRPr="00AF3FD2">
        <w:rPr>
          <w:rFonts w:ascii="Times New Roman" w:hAnsi="Times New Roman" w:cs="Times New Roman"/>
          <w:bCs/>
          <w:sz w:val="28"/>
          <w:szCs w:val="28"/>
        </w:rPr>
        <w:t xml:space="preserve">г. Владивосток </w:t>
      </w:r>
    </w:p>
    <w:p w14:paraId="7674CC2A" w14:textId="71BCD405" w:rsidR="001A5A09" w:rsidRPr="00AF3FD2" w:rsidRDefault="001A5A09" w:rsidP="001A5A09">
      <w:pPr>
        <w:jc w:val="center"/>
        <w:rPr>
          <w:rFonts w:ascii="Times New Roman" w:hAnsi="Times New Roman" w:cs="Times New Roman"/>
          <w:bCs/>
          <w:sz w:val="28"/>
          <w:szCs w:val="28"/>
        </w:rPr>
      </w:pPr>
      <w:r w:rsidRPr="00AF3FD2">
        <w:rPr>
          <w:rFonts w:ascii="Times New Roman" w:hAnsi="Times New Roman" w:cs="Times New Roman"/>
          <w:bCs/>
          <w:sz w:val="28"/>
          <w:szCs w:val="28"/>
        </w:rPr>
        <w:t>202</w:t>
      </w:r>
      <w:r w:rsidR="00A4299E" w:rsidRPr="00AF3FD2">
        <w:rPr>
          <w:rFonts w:ascii="Times New Roman" w:hAnsi="Times New Roman" w:cs="Times New Roman"/>
          <w:bCs/>
          <w:sz w:val="28"/>
          <w:szCs w:val="28"/>
        </w:rPr>
        <w:t>5</w:t>
      </w:r>
    </w:p>
    <w:p w14:paraId="3FAF8A46" w14:textId="77777777" w:rsidR="009C269F" w:rsidRPr="00AF3FD2" w:rsidRDefault="009C269F" w:rsidP="0000784D">
      <w:pPr>
        <w:spacing w:after="0" w:line="360" w:lineRule="auto"/>
        <w:ind w:firstLine="709"/>
        <w:jc w:val="center"/>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Основы законодательства Российской Федерации в области пожарной безопасности.</w:t>
      </w:r>
    </w:p>
    <w:p w14:paraId="4C5885DB" w14:textId="54E24852"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Федеральный закон «О пожарной безопасности» от 21.12.1994</w:t>
      </w:r>
      <w:r w:rsidR="00EA121A"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w:t>
      </w:r>
      <w:r w:rsidR="00AB7827"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69-ФЗ.</w:t>
      </w:r>
    </w:p>
    <w:p w14:paraId="7B140802"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Общие правовые, экономические и социальные основы обеспечения пожарной безопасности в Российской Федерации.</w:t>
      </w:r>
    </w:p>
    <w:p w14:paraId="4A8432AE" w14:textId="7A533511" w:rsidR="009C269F" w:rsidRPr="00AF3FD2" w:rsidRDefault="00AB7827"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w:t>
      </w:r>
      <w:r w:rsidR="009C269F" w:rsidRPr="00AF3FD2">
        <w:rPr>
          <w:rFonts w:ascii="Times New Roman" w:eastAsia="Calibri" w:hAnsi="Times New Roman" w:cs="Times New Roman"/>
          <w:bCs/>
          <w:sz w:val="28"/>
          <w:szCs w:val="28"/>
        </w:rPr>
        <w:t>бласть применения комментируемого Закона - обеспечение пожарной безопасности в Российской Федерации (правовые, экономические и социальные основы)</w:t>
      </w:r>
      <w:r w:rsidRPr="00AF3FD2">
        <w:rPr>
          <w:rFonts w:ascii="Times New Roman" w:eastAsia="Calibri" w:hAnsi="Times New Roman" w:cs="Times New Roman"/>
          <w:bCs/>
          <w:sz w:val="28"/>
          <w:szCs w:val="28"/>
        </w:rPr>
        <w:t>.</w:t>
      </w:r>
    </w:p>
    <w:p w14:paraId="4C992416" w14:textId="68B6B097" w:rsidR="009C269F" w:rsidRPr="00AF3FD2" w:rsidRDefault="00AB7827"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К</w:t>
      </w:r>
      <w:r w:rsidR="009C269F" w:rsidRPr="00AF3FD2">
        <w:rPr>
          <w:rFonts w:ascii="Times New Roman" w:eastAsia="Calibri" w:hAnsi="Times New Roman" w:cs="Times New Roman"/>
          <w:bCs/>
          <w:sz w:val="28"/>
          <w:szCs w:val="28"/>
        </w:rPr>
        <w:t>руг субъектов, попадающих под действие комментируемого Закона:</w:t>
      </w:r>
    </w:p>
    <w:p w14:paraId="2A0A48E5" w14:textId="42D84AE9"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органы государственной власти;</w:t>
      </w:r>
    </w:p>
    <w:p w14:paraId="679B380E" w14:textId="6E92995D"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органы местного самоуправления;</w:t>
      </w:r>
    </w:p>
    <w:p w14:paraId="48C25A23" w14:textId="09126AD7"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учреждения, организации, крестьянские (фермерские) хозяйства, иные юридические лица независимо от их организационно -правовых форм и форм собственности;</w:t>
      </w:r>
    </w:p>
    <w:p w14:paraId="6308BD84" w14:textId="22997CDE"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общественные объединения;</w:t>
      </w:r>
    </w:p>
    <w:p w14:paraId="615B51C2" w14:textId="7558246A"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индивидуальные предприниматели;</w:t>
      </w:r>
    </w:p>
    <w:p w14:paraId="075C7365" w14:textId="5179F98F"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должностные лица;</w:t>
      </w:r>
    </w:p>
    <w:p w14:paraId="00C39D19" w14:textId="4F67B0F3"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граждане Российской Федерации;</w:t>
      </w:r>
    </w:p>
    <w:p w14:paraId="6B6E6C6C" w14:textId="57FC377D"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иностранные граждане;</w:t>
      </w:r>
    </w:p>
    <w:p w14:paraId="064248C0" w14:textId="01E98EC1" w:rsidR="009C269F" w:rsidRPr="00AF3FD2" w:rsidRDefault="009C269F" w:rsidP="006352CF">
      <w:pPr>
        <w:pStyle w:val="a5"/>
        <w:numPr>
          <w:ilvl w:val="0"/>
          <w:numId w:val="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лица без гражданства.</w:t>
      </w:r>
    </w:p>
    <w:p w14:paraId="37EDA0C7" w14:textId="3FE27879"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 преамбул</w:t>
      </w:r>
      <w:r w:rsidR="00524A5F" w:rsidRPr="00AF3FD2">
        <w:rPr>
          <w:rFonts w:ascii="Times New Roman" w:eastAsia="Calibri" w:hAnsi="Times New Roman" w:cs="Times New Roman"/>
          <w:bCs/>
          <w:sz w:val="28"/>
          <w:szCs w:val="28"/>
        </w:rPr>
        <w:t>е</w:t>
      </w:r>
      <w:r w:rsidRPr="00AF3FD2">
        <w:rPr>
          <w:rFonts w:ascii="Times New Roman" w:eastAsia="Calibri" w:hAnsi="Times New Roman" w:cs="Times New Roman"/>
          <w:bCs/>
          <w:sz w:val="28"/>
          <w:szCs w:val="28"/>
        </w:rPr>
        <w:t xml:space="preserve"> комментируемый Закон закрепляет, что обеспечение пожарной безопасности является одной из важнейших функций государства.</w:t>
      </w:r>
    </w:p>
    <w:p w14:paraId="323DC085"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РФ, полномочия и функции федеральных органов государственной власти, органов государственной власти субъектов РФ, органов местного самоуправления в области безопасности регламентированы положениями ФЗ "О безопасности".</w:t>
      </w:r>
    </w:p>
    <w:p w14:paraId="060F7A13" w14:textId="18655FD8"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Так,</w:t>
      </w:r>
      <w:r w:rsidR="00524A5F" w:rsidRPr="00AF3FD2">
        <w:rPr>
          <w:rFonts w:ascii="Times New Roman" w:eastAsia="Calibri" w:hAnsi="Times New Roman" w:cs="Times New Roman"/>
          <w:bCs/>
          <w:sz w:val="28"/>
          <w:szCs w:val="28"/>
        </w:rPr>
        <w:t xml:space="preserve"> согласно </w:t>
      </w:r>
      <w:r w:rsidRPr="00AF3FD2">
        <w:rPr>
          <w:rFonts w:ascii="Times New Roman" w:eastAsia="Calibri" w:hAnsi="Times New Roman" w:cs="Times New Roman"/>
          <w:bCs/>
          <w:sz w:val="28"/>
          <w:szCs w:val="28"/>
        </w:rPr>
        <w:t xml:space="preserve">ст.2 </w:t>
      </w:r>
      <w:r w:rsidR="00524A5F" w:rsidRPr="00AF3FD2">
        <w:rPr>
          <w:rFonts w:ascii="Times New Roman" w:hAnsi="Times New Roman" w:cs="Times New Roman"/>
          <w:bCs/>
          <w:sz w:val="28"/>
          <w:szCs w:val="28"/>
          <w:shd w:val="clear" w:color="auto" w:fill="FFFFFF"/>
        </w:rPr>
        <w:t xml:space="preserve">Федерального закона от 28.12.2010 </w:t>
      </w:r>
      <w:r w:rsidR="00EA121A" w:rsidRPr="00AF3FD2">
        <w:rPr>
          <w:rFonts w:ascii="Times New Roman" w:hAnsi="Times New Roman" w:cs="Times New Roman"/>
          <w:bCs/>
          <w:sz w:val="28"/>
          <w:szCs w:val="28"/>
          <w:shd w:val="clear" w:color="auto" w:fill="FFFFFF"/>
        </w:rPr>
        <w:t xml:space="preserve">№ </w:t>
      </w:r>
      <w:r w:rsidR="00524A5F" w:rsidRPr="00AF3FD2">
        <w:rPr>
          <w:rFonts w:ascii="Times New Roman" w:hAnsi="Times New Roman" w:cs="Times New Roman"/>
          <w:bCs/>
          <w:sz w:val="28"/>
          <w:szCs w:val="28"/>
          <w:shd w:val="clear" w:color="auto" w:fill="FFFFFF"/>
        </w:rPr>
        <w:t>390-ФЗ</w:t>
      </w:r>
      <w:r w:rsidRPr="00AF3FD2">
        <w:rPr>
          <w:rFonts w:ascii="Times New Roman" w:eastAsia="Calibri" w:hAnsi="Times New Roman" w:cs="Times New Roman"/>
          <w:bCs/>
          <w:sz w:val="28"/>
          <w:szCs w:val="28"/>
        </w:rPr>
        <w:t xml:space="preserve"> "О безопасности" основными принципами обеспечения безопасности являются:</w:t>
      </w:r>
    </w:p>
    <w:p w14:paraId="1ACAD085" w14:textId="4ABC6249" w:rsidR="009C269F" w:rsidRPr="00AF3FD2" w:rsidRDefault="009C269F" w:rsidP="006352CF">
      <w:pPr>
        <w:pStyle w:val="a5"/>
        <w:numPr>
          <w:ilvl w:val="0"/>
          <w:numId w:val="4"/>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соблюдение и защита прав и свобод человека и гражданина;</w:t>
      </w:r>
    </w:p>
    <w:p w14:paraId="71AE38D5" w14:textId="38135BAB" w:rsidR="009C269F" w:rsidRPr="00AF3FD2" w:rsidRDefault="009C269F" w:rsidP="006352CF">
      <w:pPr>
        <w:pStyle w:val="a5"/>
        <w:numPr>
          <w:ilvl w:val="0"/>
          <w:numId w:val="4"/>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законность;</w:t>
      </w:r>
    </w:p>
    <w:p w14:paraId="43C73E43" w14:textId="18947BAB" w:rsidR="009C269F" w:rsidRPr="00AF3FD2" w:rsidRDefault="009C269F" w:rsidP="006352CF">
      <w:pPr>
        <w:pStyle w:val="a5"/>
        <w:numPr>
          <w:ilvl w:val="0"/>
          <w:numId w:val="4"/>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системность и комплексность применения федеральными органами государственной власти, органами государственной власти субъектов РФ, другими государственными органами, органами местного самоуправления политических, организационных, социально -экономических, информационных, правовых и иных мер обеспечения безопасности;</w:t>
      </w:r>
    </w:p>
    <w:p w14:paraId="4DAC65FB" w14:textId="135910E9" w:rsidR="009C269F" w:rsidRPr="00AF3FD2" w:rsidRDefault="009C269F" w:rsidP="006352CF">
      <w:pPr>
        <w:pStyle w:val="a5"/>
        <w:numPr>
          <w:ilvl w:val="0"/>
          <w:numId w:val="4"/>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приоритет предупредительных мер в целях обеспечения безопасности;</w:t>
      </w:r>
    </w:p>
    <w:p w14:paraId="69D13F9F" w14:textId="5AEA808D" w:rsidR="009C269F" w:rsidRPr="00AF3FD2" w:rsidRDefault="009C269F" w:rsidP="006352CF">
      <w:pPr>
        <w:pStyle w:val="a5"/>
        <w:numPr>
          <w:ilvl w:val="0"/>
          <w:numId w:val="4"/>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взаимодействие федеральных органов государственной власти, органов государственной власти субъектов РФ, других государственных органов с общественными объединениями, международными организациями и гражданами в целях обеспечения безопасности.</w:t>
      </w:r>
    </w:p>
    <w:p w14:paraId="1B82B71E"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 свою очередь содержание деятельности по обеспечению безопасности включает в себя:</w:t>
      </w:r>
    </w:p>
    <w:p w14:paraId="00B7B326" w14:textId="07241AC7"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прогнозирование, выявление, анализ и оценку угроз безопасности;</w:t>
      </w:r>
    </w:p>
    <w:p w14:paraId="22606397" w14:textId="0F23ED82"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определение основных направлений государственной политики и стратегическое планирование в области обеспечения безопасности;</w:t>
      </w:r>
    </w:p>
    <w:p w14:paraId="66D966D4" w14:textId="705B43F4"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правовое регулирование в области обеспечения безопасности;</w:t>
      </w:r>
    </w:p>
    <w:p w14:paraId="3D4AC997" w14:textId="784ADC87"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14:paraId="79247DAB" w14:textId="6AFB0EAB"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применение специальных экономических мер в целях обеспечения безопасности;</w:t>
      </w:r>
    </w:p>
    <w:p w14:paraId="07F604D5" w14:textId="3C6E980E"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14:paraId="04240EAA" w14:textId="79CC1425"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организацию научной деятельности в области обеспечения безопасности;</w:t>
      </w:r>
    </w:p>
    <w:p w14:paraId="76533478" w14:textId="252DBF16"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координацию деятельности федеральных органов государственной власти, органов государственной власти субъектов РФ, органов местного самоуправления в области обеспечения безопасности;</w:t>
      </w:r>
    </w:p>
    <w:p w14:paraId="7110DFF1" w14:textId="67087B58"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финансирование расходов на обеспечение безопасности, контроль за целевым расходованием выделенных средств;</w:t>
      </w:r>
    </w:p>
    <w:p w14:paraId="2F6C2699" w14:textId="4B70BC54"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международное сотрудничество в целях обеспечения безопасности;</w:t>
      </w:r>
    </w:p>
    <w:p w14:paraId="631193C5" w14:textId="3EF5C8CB" w:rsidR="009C269F" w:rsidRPr="00AF3FD2" w:rsidRDefault="009C269F" w:rsidP="00EA121A">
      <w:pPr>
        <w:pStyle w:val="a5"/>
        <w:numPr>
          <w:ilvl w:val="0"/>
          <w:numId w:val="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осуществление других мероприятий в области обеспечения безопасности в соответствии с законодательством РФ.</w:t>
      </w:r>
    </w:p>
    <w:p w14:paraId="345EE4C1"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Обеспечение по пожарной безопасности является неотъемлемой частью государственной политики в области обеспечения безопасности, которая в свою очередь, является частью внутренней и внешней политики РФ и представляет собой совокупность скоординированных и объединенных единым замыслом политических, организационных, социально -экономических, военных, правовых, информационных, специальных и иных мер.</w:t>
      </w:r>
    </w:p>
    <w:p w14:paraId="06A78963" w14:textId="644E4513" w:rsidR="00D2538E" w:rsidRPr="00AF3FD2" w:rsidRDefault="009C269F" w:rsidP="00D6194C">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Стратегия национальной безопасности Российской Федерации до 2020 года, утвержденная Указом Президента РФ </w:t>
      </w:r>
      <w:r w:rsidR="00D6194C" w:rsidRPr="00AF3FD2">
        <w:rPr>
          <w:rFonts w:ascii="Times New Roman" w:eastAsia="Calibri" w:hAnsi="Times New Roman" w:cs="Times New Roman"/>
          <w:bCs/>
          <w:sz w:val="28"/>
          <w:szCs w:val="28"/>
        </w:rPr>
        <w:t>2 июля 2021 года N 400</w:t>
      </w:r>
      <w:r w:rsidRPr="00AF3FD2">
        <w:rPr>
          <w:rFonts w:ascii="Times New Roman" w:eastAsia="Calibri" w:hAnsi="Times New Roman" w:cs="Times New Roman"/>
          <w:bCs/>
          <w:sz w:val="28"/>
          <w:szCs w:val="28"/>
        </w:rPr>
        <w:t xml:space="preserve">, раскрывает термин "национальная безопасность", под которым понимается </w:t>
      </w:r>
      <w:r w:rsidR="00D6194C" w:rsidRPr="00AF3FD2">
        <w:rPr>
          <w:rFonts w:ascii="Times New Roman" w:eastAsia="Calibri" w:hAnsi="Times New Roman" w:cs="Times New Roman"/>
          <w:bCs/>
          <w:sz w:val="28"/>
          <w:szCs w:val="28"/>
        </w:rPr>
        <w:t>состояние защищенности национальных интересов Российской Федерации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Российской Федерации, ее независимости и государственной целостности, социально-экономическое развитие страны</w:t>
      </w:r>
      <w:r w:rsidR="00D2538E" w:rsidRPr="00AF3FD2">
        <w:rPr>
          <w:rFonts w:ascii="Times New Roman" w:eastAsia="Calibri" w:hAnsi="Times New Roman" w:cs="Times New Roman"/>
          <w:bCs/>
          <w:sz w:val="28"/>
          <w:szCs w:val="28"/>
        </w:rPr>
        <w:t>;</w:t>
      </w:r>
    </w:p>
    <w:p w14:paraId="5287A3C6" w14:textId="5C759862" w:rsidR="00D6194C" w:rsidRPr="00AF3FD2" w:rsidRDefault="00D6194C" w:rsidP="00D6194C">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w:t>
      </w:r>
    </w:p>
    <w:p w14:paraId="71B6A23F"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В соответствии с п.25 указанной Стратегии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РФ.</w:t>
      </w:r>
    </w:p>
    <w:p w14:paraId="067B3DC1"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Согласно п.43 названной Стратегии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14:paraId="40FCDA1F"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 риска террористических актов и смягчению последствий чрезвычайных ситуаций техногенного и природного характера.</w:t>
      </w:r>
    </w:p>
    <w:p w14:paraId="1DD90A68" w14:textId="598A3C80" w:rsidR="00A35F75" w:rsidRPr="00AF3FD2" w:rsidRDefault="009C269F" w:rsidP="00EA121A">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Пожарная безопасность является одной из составляющих обеспечения национальной безопасности страны. Высокий уровень пожарной безопасности является неотъемлемой составляющей высокого уровня социально - экономического развития РФ. Пожары наносят значительный материальный ущерб во всех отраслях народного хозяйства, приводят к травматизму и гибели людей.</w:t>
      </w:r>
    </w:p>
    <w:p w14:paraId="646B50D8" w14:textId="32CDD7B5" w:rsidR="009C269F" w:rsidRPr="00AF3FD2" w:rsidRDefault="009C269F" w:rsidP="0000784D">
      <w:pPr>
        <w:spacing w:after="0" w:line="360" w:lineRule="auto"/>
        <w:ind w:firstLine="709"/>
        <w:jc w:val="center"/>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Общие сведения о горении и горючих веществах, пожаре и его развитии.</w:t>
      </w:r>
    </w:p>
    <w:p w14:paraId="78CDAF51" w14:textId="56DBBE1D" w:rsidR="009C269F" w:rsidRPr="00AF3FD2" w:rsidRDefault="009C269F" w:rsidP="00EA121A">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Горючая среда, источник зажигания и условия распространения пожара.</w:t>
      </w:r>
      <w:r w:rsidR="00EA121A"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Чтобы возникло горение, необходимы определённые условия:</w:t>
      </w:r>
    </w:p>
    <w:p w14:paraId="05CBB4E9" w14:textId="7EF123BE" w:rsidR="009C269F" w:rsidRPr="00AF3FD2" w:rsidRDefault="009C269F" w:rsidP="00EA121A">
      <w:pPr>
        <w:pStyle w:val="a5"/>
        <w:numPr>
          <w:ilvl w:val="0"/>
          <w:numId w:val="6"/>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наличие горючей среды (горючего вещества);</w:t>
      </w:r>
    </w:p>
    <w:p w14:paraId="72E7F322" w14:textId="6FF77670" w:rsidR="009C269F" w:rsidRPr="00AF3FD2" w:rsidRDefault="009C269F" w:rsidP="00EA121A">
      <w:pPr>
        <w:pStyle w:val="a5"/>
        <w:numPr>
          <w:ilvl w:val="0"/>
          <w:numId w:val="6"/>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окислителя (кислорода);</w:t>
      </w:r>
    </w:p>
    <w:p w14:paraId="47674ACC" w14:textId="0160211A" w:rsidR="009C269F" w:rsidRPr="00AF3FD2" w:rsidRDefault="009C269F" w:rsidP="00EA121A">
      <w:pPr>
        <w:pStyle w:val="a5"/>
        <w:numPr>
          <w:ilvl w:val="0"/>
          <w:numId w:val="6"/>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наличие источника зажигания.</w:t>
      </w:r>
    </w:p>
    <w:p w14:paraId="64CFC85C" w14:textId="77777777" w:rsidR="00EA121A" w:rsidRPr="00AF3FD2" w:rsidRDefault="009C269F" w:rsidP="00EA121A">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Горючая среда - среда способная самостоятельно гореть после удаления источника зажигания.</w:t>
      </w:r>
    </w:p>
    <w:p w14:paraId="32DD14FD" w14:textId="4AC7ADF9" w:rsidR="009C269F" w:rsidRPr="00AF3FD2" w:rsidRDefault="009C269F" w:rsidP="00EA121A">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Источник зажигания </w:t>
      </w:r>
      <w:r w:rsidR="001C1381" w:rsidRPr="00AF3FD2">
        <w:rPr>
          <w:rFonts w:ascii="Times New Roman" w:eastAsia="Calibri" w:hAnsi="Times New Roman" w:cs="Times New Roman"/>
          <w:bCs/>
          <w:sz w:val="28"/>
          <w:szCs w:val="28"/>
        </w:rPr>
        <w:t>–</w:t>
      </w:r>
      <w:r w:rsidRPr="00AF3FD2">
        <w:rPr>
          <w:rFonts w:ascii="Times New Roman" w:eastAsia="Calibri" w:hAnsi="Times New Roman" w:cs="Times New Roman"/>
          <w:bCs/>
          <w:sz w:val="28"/>
          <w:szCs w:val="28"/>
        </w:rPr>
        <w:t xml:space="preserve"> </w:t>
      </w:r>
      <w:r w:rsidR="00D2538E" w:rsidRPr="00AF3FD2">
        <w:rPr>
          <w:rFonts w:ascii="Times New Roman" w:eastAsia="Calibri" w:hAnsi="Times New Roman" w:cs="Times New Roman"/>
          <w:bCs/>
          <w:sz w:val="28"/>
          <w:szCs w:val="28"/>
        </w:rPr>
        <w:t>тепловая энергия,</w:t>
      </w:r>
      <w:r w:rsidRPr="00AF3FD2">
        <w:rPr>
          <w:rFonts w:ascii="Times New Roman" w:eastAsia="Calibri" w:hAnsi="Times New Roman" w:cs="Times New Roman"/>
          <w:bCs/>
          <w:sz w:val="28"/>
          <w:szCs w:val="28"/>
        </w:rPr>
        <w:t xml:space="preserve"> приводящая к возгоранию.</w:t>
      </w:r>
      <w:r w:rsidR="00EA121A"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Основные группы источников зажигания:</w:t>
      </w:r>
    </w:p>
    <w:p w14:paraId="667B0AE5" w14:textId="240C2A41" w:rsidR="009C269F" w:rsidRPr="00AF3FD2" w:rsidRDefault="009C269F" w:rsidP="00EA121A">
      <w:pPr>
        <w:pStyle w:val="a5"/>
        <w:numPr>
          <w:ilvl w:val="0"/>
          <w:numId w:val="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тепловое проявление эл</w:t>
      </w:r>
      <w:r w:rsidR="00C30E89" w:rsidRPr="00AF3FD2">
        <w:rPr>
          <w:rFonts w:ascii="Times New Roman" w:eastAsia="Calibri" w:hAnsi="Times New Roman" w:cs="Times New Roman"/>
          <w:bCs/>
          <w:sz w:val="28"/>
          <w:szCs w:val="28"/>
        </w:rPr>
        <w:t>ектрической</w:t>
      </w:r>
      <w:r w:rsidRPr="00AF3FD2">
        <w:rPr>
          <w:rFonts w:ascii="Times New Roman" w:eastAsia="Calibri" w:hAnsi="Times New Roman" w:cs="Times New Roman"/>
          <w:bCs/>
          <w:sz w:val="28"/>
          <w:szCs w:val="28"/>
        </w:rPr>
        <w:t xml:space="preserve"> энергии:</w:t>
      </w:r>
    </w:p>
    <w:p w14:paraId="40F3C208" w14:textId="1EC5835B" w:rsidR="009C269F" w:rsidRPr="00AF3FD2" w:rsidRDefault="009C269F" w:rsidP="00EA121A">
      <w:pPr>
        <w:pStyle w:val="a5"/>
        <w:numPr>
          <w:ilvl w:val="0"/>
          <w:numId w:val="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тепловое проявление механической энергии</w:t>
      </w:r>
      <w:r w:rsidR="00EA121A"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(трение, удар металл о металл и др.);</w:t>
      </w:r>
    </w:p>
    <w:p w14:paraId="62678ADD" w14:textId="1E7957D3" w:rsidR="009C269F" w:rsidRPr="00AF3FD2" w:rsidRDefault="009C269F" w:rsidP="00EA121A">
      <w:pPr>
        <w:pStyle w:val="a5"/>
        <w:numPr>
          <w:ilvl w:val="0"/>
          <w:numId w:val="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тепловое проявление химической реакции;</w:t>
      </w:r>
    </w:p>
    <w:p w14:paraId="394737F2" w14:textId="16DC5471" w:rsidR="009C269F" w:rsidRPr="00AF3FD2" w:rsidRDefault="009C269F" w:rsidP="00EA121A">
      <w:pPr>
        <w:pStyle w:val="a5"/>
        <w:numPr>
          <w:ilvl w:val="0"/>
          <w:numId w:val="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открытый огонь.</w:t>
      </w:r>
    </w:p>
    <w:p w14:paraId="7C3A1BD2" w14:textId="5C8073F5"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Горючее вещество и окислитель должны быть нагреты до определённой температуры источником тепла (источником зажигания): пламенем, искрой, накалённым телом или теплом, выделяемым при какой</w:t>
      </w:r>
      <w:r w:rsidR="001C1381" w:rsidRPr="00AF3FD2">
        <w:rPr>
          <w:rFonts w:ascii="Times New Roman" w:eastAsia="Calibri" w:hAnsi="Times New Roman" w:cs="Times New Roman"/>
          <w:bCs/>
          <w:sz w:val="28"/>
          <w:szCs w:val="28"/>
        </w:rPr>
        <w:t>-</w:t>
      </w:r>
      <w:r w:rsidRPr="00AF3FD2">
        <w:rPr>
          <w:rFonts w:ascii="Times New Roman" w:eastAsia="Calibri" w:hAnsi="Times New Roman" w:cs="Times New Roman"/>
          <w:bCs/>
          <w:sz w:val="28"/>
          <w:szCs w:val="28"/>
        </w:rPr>
        <w:t>либо химической реакции или механической работе.</w:t>
      </w:r>
    </w:p>
    <w:p w14:paraId="5C4A507B"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 установившемся процессе горения основным источником воспламенения является зона горения, то есть область, где происходит реакция, выделяется тепло и свет. Для возникновения и протекания процесса горения горючее вещество и окислитель должны находиться в определённом соотношении.</w:t>
      </w:r>
    </w:p>
    <w:p w14:paraId="7A611348" w14:textId="0DCF1B22" w:rsidR="009C269F" w:rsidRPr="00AF3FD2" w:rsidRDefault="009C269F" w:rsidP="00EA121A">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Сгорание веществ может быть полным и неполным.</w:t>
      </w:r>
      <w:r w:rsidR="00EA121A"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При полном сгорании образуются продукты, не способствующие к дальнейшему горению (СО2, Н2О, НСО).</w:t>
      </w:r>
      <w:r w:rsidR="00EA121A"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При неполном - получающиеся продукты, способные к дальнейшему горению (СО, Н2О, H2S, NH3, ангидриды и т.д.).</w:t>
      </w:r>
    </w:p>
    <w:p w14:paraId="66D4E0CB" w14:textId="7B41A6CD" w:rsidR="009C269F" w:rsidRPr="00AF3FD2" w:rsidRDefault="009C269F" w:rsidP="00EA121A">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 условиях пожара при горении органических веществ на воздухе, чаще всего полного сгорания не происходит. Признаком неполного сгорания является наличие дыма, содержащего несгоревшие частицы углерода.</w:t>
      </w:r>
      <w:r w:rsidR="00EA121A"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Процесс горения - весьма активный процесс, протекающий с выделением значительного количества энергии (в виде тепла и света).</w:t>
      </w:r>
    </w:p>
    <w:p w14:paraId="6F889B89"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Предотвращение образования горючей среды должно обеспечиваться одним из следующих способов или их комбинацией:</w:t>
      </w:r>
    </w:p>
    <w:p w14:paraId="66C3D938" w14:textId="0F293D4A"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максимально возможным применением негорючих и </w:t>
      </w:r>
      <w:proofErr w:type="spellStart"/>
      <w:r w:rsidRPr="00AF3FD2">
        <w:rPr>
          <w:rFonts w:ascii="Times New Roman" w:eastAsia="Calibri" w:hAnsi="Times New Roman" w:cs="Times New Roman"/>
          <w:bCs/>
          <w:sz w:val="28"/>
          <w:szCs w:val="28"/>
        </w:rPr>
        <w:t>трудногорючих</w:t>
      </w:r>
      <w:proofErr w:type="spellEnd"/>
      <w:r w:rsidRPr="00AF3FD2">
        <w:rPr>
          <w:rFonts w:ascii="Times New Roman" w:eastAsia="Calibri" w:hAnsi="Times New Roman" w:cs="Times New Roman"/>
          <w:bCs/>
          <w:sz w:val="28"/>
          <w:szCs w:val="28"/>
        </w:rPr>
        <w:t xml:space="preserve"> веществ и материалов;</w:t>
      </w:r>
    </w:p>
    <w:p w14:paraId="02711C54" w14:textId="3C2107BD"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ограничением массы и объема горючих веществ и наиболее безопасным способом их размещения;</w:t>
      </w:r>
    </w:p>
    <w:p w14:paraId="485873F8" w14:textId="5A32BEEA"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изоляцией горючей среды (применением изолированных отсеков, камер, кабин и т.п.);</w:t>
      </w:r>
    </w:p>
    <w:p w14:paraId="0465C672" w14:textId="67D30E5E"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14:paraId="4F7AA342" w14:textId="26DB138D"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достаточной концентрацией </w:t>
      </w:r>
      <w:proofErr w:type="spellStart"/>
      <w:r w:rsidRPr="00AF3FD2">
        <w:rPr>
          <w:rFonts w:ascii="Times New Roman" w:eastAsia="Calibri" w:hAnsi="Times New Roman" w:cs="Times New Roman"/>
          <w:bCs/>
          <w:sz w:val="28"/>
          <w:szCs w:val="28"/>
        </w:rPr>
        <w:t>флегматизатора</w:t>
      </w:r>
      <w:proofErr w:type="spellEnd"/>
      <w:r w:rsidRPr="00AF3FD2">
        <w:rPr>
          <w:rFonts w:ascii="Times New Roman" w:eastAsia="Calibri" w:hAnsi="Times New Roman" w:cs="Times New Roman"/>
          <w:bCs/>
          <w:sz w:val="28"/>
          <w:szCs w:val="28"/>
        </w:rPr>
        <w:t xml:space="preserve"> в воздухе защищаемого объема (его составной части);</w:t>
      </w:r>
    </w:p>
    <w:p w14:paraId="2ED5FC62" w14:textId="3D89D52D"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поддержанием температуры и давления среды, при которых распространение пламени исключается;</w:t>
      </w:r>
    </w:p>
    <w:p w14:paraId="62401A89" w14:textId="6BC3E7BA"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максимальной механизацией и автоматизацией технологических процессов, связанных с обращением горючих веществ;</w:t>
      </w:r>
    </w:p>
    <w:p w14:paraId="5046D8EE" w14:textId="559DB63E"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установкой пожароопасного оборудования по возможности в изолированных помещениях или на открытых площадках;</w:t>
      </w:r>
    </w:p>
    <w:p w14:paraId="48FCF029" w14:textId="1E65431D" w:rsidR="009C269F" w:rsidRPr="00AF3FD2" w:rsidRDefault="009C269F" w:rsidP="00EA121A">
      <w:pPr>
        <w:pStyle w:val="a5"/>
        <w:numPr>
          <w:ilvl w:val="0"/>
          <w:numId w:val="8"/>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14:paraId="609F7C0B"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Предотвращение образования в горючей среде источников зажигания должно достигаться:</w:t>
      </w:r>
    </w:p>
    <w:p w14:paraId="000193FB" w14:textId="77777777" w:rsidR="00A4299E" w:rsidRPr="00AF3FD2" w:rsidRDefault="009C269F" w:rsidP="00280AE5">
      <w:pPr>
        <w:pStyle w:val="a5"/>
        <w:numPr>
          <w:ilvl w:val="0"/>
          <w:numId w:val="9"/>
        </w:numPr>
        <w:spacing w:after="0" w:line="360" w:lineRule="auto"/>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применением машин не образующих источников зажигания;</w:t>
      </w:r>
    </w:p>
    <w:p w14:paraId="61669041" w14:textId="4EC894CE" w:rsidR="009C269F" w:rsidRPr="00AF3FD2" w:rsidRDefault="009C269F" w:rsidP="00280AE5">
      <w:pPr>
        <w:pStyle w:val="a5"/>
        <w:numPr>
          <w:ilvl w:val="0"/>
          <w:numId w:val="9"/>
        </w:numPr>
        <w:spacing w:after="0" w:line="360" w:lineRule="auto"/>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применением электрооборудования, соответствующего взрывоопасной и пожароопасной зонам, группе и категории взрывоопасной смеси в соответствии с ПУЭ;</w:t>
      </w:r>
    </w:p>
    <w:p w14:paraId="36B8FAC9" w14:textId="1B6AD758" w:rsidR="009C269F"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применением быстродействующих средств защитного отключения возможных источников зажигания;</w:t>
      </w:r>
    </w:p>
    <w:p w14:paraId="7179BD72" w14:textId="6CD3FE24" w:rsidR="009C269F"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 xml:space="preserve">применением технологического процесса и оборудования, удовлетворяющего требованиям электростатической </w:t>
      </w:r>
      <w:proofErr w:type="spellStart"/>
      <w:r w:rsidRPr="00AF3FD2">
        <w:rPr>
          <w:rFonts w:ascii="Times New Roman" w:eastAsia="Calibri" w:hAnsi="Times New Roman" w:cs="Times New Roman"/>
          <w:bCs/>
          <w:sz w:val="28"/>
          <w:szCs w:val="28"/>
        </w:rPr>
        <w:t>искробезопасности</w:t>
      </w:r>
      <w:proofErr w:type="spellEnd"/>
      <w:r w:rsidRPr="00AF3FD2">
        <w:rPr>
          <w:rFonts w:ascii="Times New Roman" w:eastAsia="Calibri" w:hAnsi="Times New Roman" w:cs="Times New Roman"/>
          <w:bCs/>
          <w:sz w:val="28"/>
          <w:szCs w:val="28"/>
        </w:rPr>
        <w:t>;</w:t>
      </w:r>
    </w:p>
    <w:p w14:paraId="1A24AD15" w14:textId="77777777" w:rsidR="001C1381"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устройством молниезащиты зданий, сооружений и оборудования; </w:t>
      </w:r>
    </w:p>
    <w:p w14:paraId="6665A2BE" w14:textId="508147A8" w:rsidR="009C269F"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поддержанием температуры нагрева поверхностей оборудования и материалов ниже предельно допустимой, составляющей 80</w:t>
      </w:r>
      <w:r w:rsidR="001C1381"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от наименьшей температуры самовоспламенения горючего;</w:t>
      </w:r>
    </w:p>
    <w:p w14:paraId="64213541" w14:textId="2315D6F9" w:rsidR="009C269F"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исключением возможности появления искрового разряда в горючей среде с энергией зажигания;</w:t>
      </w:r>
    </w:p>
    <w:p w14:paraId="6904DD78" w14:textId="17E4C2C2" w:rsidR="009C269F"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применением не искрящего инструмента при работе с легковоспламеняющимися жидкостями (ЛВЖ) и горючими газами (ГГ);</w:t>
      </w:r>
    </w:p>
    <w:p w14:paraId="331D2A4A" w14:textId="3E105E13" w:rsidR="009E5F59"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14:paraId="7AB14325" w14:textId="14F5D154" w:rsidR="009C269F"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устранением контакта с воздухом пирофорных веществ; уменьшением определяющего размера горючей среды ниже предельно</w:t>
      </w:r>
      <w:r w:rsidR="009E5F59" w:rsidRPr="00AF3FD2">
        <w:rPr>
          <w:rFonts w:ascii="Times New Roman" w:eastAsia="Calibri" w:hAnsi="Times New Roman" w:cs="Times New Roman"/>
          <w:bCs/>
          <w:sz w:val="28"/>
          <w:szCs w:val="28"/>
        </w:rPr>
        <w:t>-</w:t>
      </w:r>
      <w:r w:rsidRPr="00AF3FD2">
        <w:rPr>
          <w:rFonts w:ascii="Times New Roman" w:eastAsia="Calibri" w:hAnsi="Times New Roman" w:cs="Times New Roman"/>
          <w:bCs/>
          <w:sz w:val="28"/>
          <w:szCs w:val="28"/>
        </w:rPr>
        <w:t>допустимого по горючести;</w:t>
      </w:r>
    </w:p>
    <w:p w14:paraId="7D69DA9F" w14:textId="691E3258" w:rsidR="009C269F" w:rsidRPr="00AF3FD2" w:rsidRDefault="009C269F" w:rsidP="00EA121A">
      <w:pPr>
        <w:pStyle w:val="a5"/>
        <w:numPr>
          <w:ilvl w:val="0"/>
          <w:numId w:val="9"/>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выполнением действующих строительных норм, правил и стандартов.</w:t>
      </w:r>
    </w:p>
    <w:p w14:paraId="34F80F33"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Ограничение массы и объема горючих веществ, а также наиболее безопасный способ их размещения должны достигаться:</w:t>
      </w:r>
    </w:p>
    <w:p w14:paraId="2B6BEB00" w14:textId="2DCFEB21" w:rsidR="009C269F" w:rsidRPr="00AF3FD2" w:rsidRDefault="009C269F" w:rsidP="001732E3">
      <w:pPr>
        <w:pStyle w:val="a5"/>
        <w:numPr>
          <w:ilvl w:val="0"/>
          <w:numId w:val="10"/>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уменьшением массы и объема горючих веществ, находящихся одновременно в помещении или на открытой площадке;</w:t>
      </w:r>
    </w:p>
    <w:p w14:paraId="66231FD0" w14:textId="1C7C2C7A" w:rsidR="009C269F" w:rsidRPr="00AF3FD2" w:rsidRDefault="009C269F" w:rsidP="001732E3">
      <w:pPr>
        <w:pStyle w:val="a5"/>
        <w:numPr>
          <w:ilvl w:val="0"/>
          <w:numId w:val="10"/>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устройством аварийного слива (стравливания);</w:t>
      </w:r>
    </w:p>
    <w:p w14:paraId="6C884CF8" w14:textId="62C315D7" w:rsidR="009C269F" w:rsidRPr="00AF3FD2" w:rsidRDefault="009C269F" w:rsidP="001732E3">
      <w:pPr>
        <w:pStyle w:val="a5"/>
        <w:numPr>
          <w:ilvl w:val="0"/>
          <w:numId w:val="10"/>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периодической очисткой территории, на которой располагается объект, помещение, коммуникация, аппаратура от горючих отходов, отложений пыли, пуха и т.п.;</w:t>
      </w:r>
    </w:p>
    <w:p w14:paraId="19D2B80F" w14:textId="7129CAEB" w:rsidR="009E5F59" w:rsidRPr="00AF3FD2" w:rsidRDefault="009C269F" w:rsidP="001732E3">
      <w:pPr>
        <w:pStyle w:val="a5"/>
        <w:numPr>
          <w:ilvl w:val="0"/>
          <w:numId w:val="10"/>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удалением пожароопасных отходов производства; </w:t>
      </w:r>
    </w:p>
    <w:p w14:paraId="43FDC133" w14:textId="62945DE2" w:rsidR="009C269F" w:rsidRPr="00AF3FD2" w:rsidRDefault="009C269F" w:rsidP="001732E3">
      <w:pPr>
        <w:pStyle w:val="a5"/>
        <w:numPr>
          <w:ilvl w:val="0"/>
          <w:numId w:val="10"/>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заменой ЛВЖ и ГЖ на пожаробезопасные технические моющие средства.</w:t>
      </w:r>
    </w:p>
    <w:p w14:paraId="70E28D3A" w14:textId="77777777" w:rsidR="001C1381" w:rsidRPr="00AF3FD2" w:rsidRDefault="001C1381" w:rsidP="001C1381">
      <w:pPr>
        <w:pStyle w:val="a5"/>
        <w:spacing w:after="0" w:line="360" w:lineRule="auto"/>
        <w:ind w:left="1429"/>
        <w:jc w:val="both"/>
        <w:rPr>
          <w:rFonts w:ascii="Times New Roman" w:eastAsia="Calibri" w:hAnsi="Times New Roman" w:cs="Times New Roman"/>
          <w:bCs/>
          <w:sz w:val="28"/>
          <w:szCs w:val="28"/>
        </w:rPr>
      </w:pPr>
    </w:p>
    <w:p w14:paraId="78E9AC26" w14:textId="77777777" w:rsidR="009C269F" w:rsidRPr="00AF3FD2" w:rsidRDefault="009C269F" w:rsidP="009E5F59">
      <w:pPr>
        <w:spacing w:after="0" w:line="360" w:lineRule="auto"/>
        <w:ind w:firstLine="709"/>
        <w:jc w:val="center"/>
        <w:rPr>
          <w:rFonts w:ascii="Times New Roman" w:eastAsia="Calibri" w:hAnsi="Times New Roman" w:cs="Times New Roman"/>
          <w:bCs/>
          <w:sz w:val="28"/>
          <w:szCs w:val="28"/>
        </w:rPr>
      </w:pPr>
      <w:bookmarkStart w:id="0" w:name="_Hlk57365376"/>
      <w:r w:rsidRPr="00AF3FD2">
        <w:rPr>
          <w:rFonts w:ascii="Times New Roman" w:eastAsia="Calibri" w:hAnsi="Times New Roman" w:cs="Times New Roman"/>
          <w:bCs/>
          <w:sz w:val="28"/>
          <w:szCs w:val="28"/>
        </w:rPr>
        <w:lastRenderedPageBreak/>
        <w:t>Горение веществ и материалов</w:t>
      </w:r>
    </w:p>
    <w:bookmarkEnd w:id="0"/>
    <w:p w14:paraId="377E19DA"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Пожар - неконтролируемое горение вне специального очага, в результате которого создается угроза жизни людей, материальным ценностям. Пожар возможен при наличии трех условий:</w:t>
      </w:r>
    </w:p>
    <w:p w14:paraId="7BB29755" w14:textId="7D74A79E" w:rsidR="009C269F" w:rsidRPr="00AF3FD2" w:rsidRDefault="009C269F" w:rsidP="001732E3">
      <w:pPr>
        <w:pStyle w:val="a5"/>
        <w:numPr>
          <w:ilvl w:val="0"/>
          <w:numId w:val="11"/>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наличие горючего вещества;</w:t>
      </w:r>
    </w:p>
    <w:p w14:paraId="0D64A19A" w14:textId="38379C0E" w:rsidR="009C269F" w:rsidRPr="00AF3FD2" w:rsidRDefault="009C269F" w:rsidP="001732E3">
      <w:pPr>
        <w:pStyle w:val="a5"/>
        <w:numPr>
          <w:ilvl w:val="0"/>
          <w:numId w:val="11"/>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наличие окислителя;</w:t>
      </w:r>
    </w:p>
    <w:p w14:paraId="68983F06" w14:textId="235CEE61" w:rsidR="009C269F" w:rsidRPr="00AF3FD2" w:rsidRDefault="009C269F" w:rsidP="001732E3">
      <w:pPr>
        <w:pStyle w:val="a5"/>
        <w:numPr>
          <w:ilvl w:val="0"/>
          <w:numId w:val="11"/>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наличие источника зажигания с температурой, достаточной для</w:t>
      </w:r>
    </w:p>
    <w:p w14:paraId="04AC398C" w14:textId="0ED51F81" w:rsidR="009C269F" w:rsidRPr="00AF3FD2" w:rsidRDefault="009C269F" w:rsidP="001732E3">
      <w:pPr>
        <w:pStyle w:val="a5"/>
        <w:spacing w:after="0" w:line="360" w:lineRule="auto"/>
        <w:ind w:left="142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поддержания горения (непрерывное выделение тепла, необходимого для</w:t>
      </w:r>
      <w:r w:rsidR="009E5F59"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поддержания горения)</w:t>
      </w:r>
      <w:r w:rsidR="009E5F59" w:rsidRPr="00AF3FD2">
        <w:rPr>
          <w:rFonts w:ascii="Times New Roman" w:eastAsia="Calibri" w:hAnsi="Times New Roman" w:cs="Times New Roman"/>
          <w:bCs/>
          <w:sz w:val="28"/>
          <w:szCs w:val="28"/>
        </w:rPr>
        <w:t>.</w:t>
      </w:r>
    </w:p>
    <w:p w14:paraId="5E28631C"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Процесс горения на пожаре горючих веществ и материалов представляет собой быстро протекающие химические реакции окисления и физические явления, без которых горение невозможно, сопровождающиеся выделением тепла и свечением раскаленных продуктов горения с образованием ламинарного или турбулентного диффузионного пламени.</w:t>
      </w:r>
    </w:p>
    <w:p w14:paraId="1537CBBA" w14:textId="439D80B4" w:rsidR="009C269F" w:rsidRPr="00AF3FD2" w:rsidRDefault="009C269F" w:rsidP="009E5F59">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Пространство, в котором развивается пожар, условно подразделяется на три</w:t>
      </w:r>
      <w:r w:rsidR="009E5F59"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зоны:</w:t>
      </w:r>
    </w:p>
    <w:p w14:paraId="188F6BAD" w14:textId="45FDD4B0" w:rsidR="009C269F" w:rsidRPr="00AF3FD2" w:rsidRDefault="009C269F" w:rsidP="001732E3">
      <w:pPr>
        <w:pStyle w:val="a5"/>
        <w:numPr>
          <w:ilvl w:val="0"/>
          <w:numId w:val="12"/>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зона горения - часть пространства, в котором протекают процессы термического разложения и испарения горючих веществ и материалов. Данная зона ограничивается ограждениями здания (сооружения), стенками технологических установок, резервуаров.</w:t>
      </w:r>
    </w:p>
    <w:p w14:paraId="51227BCD" w14:textId="35D52E58" w:rsidR="009C269F" w:rsidRPr="00AF3FD2" w:rsidRDefault="009C269F" w:rsidP="001732E3">
      <w:pPr>
        <w:pStyle w:val="a5"/>
        <w:numPr>
          <w:ilvl w:val="0"/>
          <w:numId w:val="12"/>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зона теплового воздействия - примыкает к границам зоны горения. В</w:t>
      </w:r>
    </w:p>
    <w:p w14:paraId="19B8D6B2" w14:textId="395F90A6" w:rsidR="009C269F" w:rsidRPr="00AF3FD2" w:rsidRDefault="009C269F" w:rsidP="001732E3">
      <w:pPr>
        <w:pStyle w:val="a5"/>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этой части пространства протекают процессы теплообмена между поверхностью пламени, окружающими строительными конструкциями и горючими материалами. Передача тепл</w:t>
      </w:r>
      <w:r w:rsidR="001732E3" w:rsidRPr="00AF3FD2">
        <w:rPr>
          <w:rFonts w:ascii="Times New Roman" w:eastAsia="Calibri" w:hAnsi="Times New Roman" w:cs="Times New Roman"/>
          <w:bCs/>
          <w:sz w:val="28"/>
          <w:szCs w:val="28"/>
        </w:rPr>
        <w:t>а может</w:t>
      </w:r>
      <w:r w:rsidRPr="00AF3FD2">
        <w:rPr>
          <w:rFonts w:ascii="Times New Roman" w:eastAsia="Calibri" w:hAnsi="Times New Roman" w:cs="Times New Roman"/>
          <w:bCs/>
          <w:sz w:val="28"/>
          <w:szCs w:val="28"/>
        </w:rPr>
        <w:tab/>
        <w:t>осуществляется тремя способами:</w:t>
      </w:r>
      <w:r w:rsidRPr="00AF3FD2">
        <w:rPr>
          <w:rFonts w:ascii="Times New Roman" w:eastAsia="Calibri" w:hAnsi="Times New Roman" w:cs="Times New Roman"/>
          <w:bCs/>
          <w:sz w:val="28"/>
          <w:szCs w:val="28"/>
        </w:rPr>
        <w:tab/>
        <w:t>конвекцией,</w:t>
      </w:r>
      <w:r w:rsidR="00F959F5"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теплопроводностью, излучением.</w:t>
      </w:r>
    </w:p>
    <w:p w14:paraId="63111C1D" w14:textId="4E5FA79B" w:rsidR="009C269F" w:rsidRPr="00AF3FD2" w:rsidRDefault="009C269F" w:rsidP="001732E3">
      <w:pPr>
        <w:pStyle w:val="a5"/>
        <w:numPr>
          <w:ilvl w:val="0"/>
          <w:numId w:val="12"/>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зона задымления - часть пространства, примыкающая к зоне горения и заполненная дымовыми газами в концентрациях, создающих угрозу для жизни и здоровья людей или затрудняющих действия пожарных подразделений.</w:t>
      </w:r>
    </w:p>
    <w:p w14:paraId="2270803E"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Возникновение и распространение процесса горения по веществам и материалам происходит не сразу, а постепенно. Источник горения воздействует на горючее вещество, вызывает его нагревание, при этом в большей мере нагревается поверхностный слой, происходит активация поверхности, деструкция и испарение вещества, материала вследствие термических и физических процессов, образование аэрозольных смесей, состоящих из газообразных продуктов реакции и твердых частиц исходного вещества. Образовавшиеся газообразные продукты способны к дальнейшему экзотермическому превращению, а развитая поверхность прогретых твердых частиц горючего материала способствует интенсивности процесса его разложения.</w:t>
      </w:r>
    </w:p>
    <w:p w14:paraId="50F4A017" w14:textId="5796C24C"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bookmarkStart w:id="1" w:name="_Hlk57365423"/>
      <w:r w:rsidRPr="00AF3FD2">
        <w:rPr>
          <w:rFonts w:ascii="Times New Roman" w:eastAsia="Calibri" w:hAnsi="Times New Roman" w:cs="Times New Roman"/>
          <w:bCs/>
          <w:sz w:val="28"/>
          <w:szCs w:val="28"/>
        </w:rPr>
        <w:t>Показатели пожарной опасности веществ, материалов</w:t>
      </w:r>
    </w:p>
    <w:bookmarkEnd w:id="1"/>
    <w:p w14:paraId="53AE7CD4"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proofErr w:type="spellStart"/>
      <w:r w:rsidRPr="00AF3FD2">
        <w:rPr>
          <w:rFonts w:ascii="Times New Roman" w:eastAsia="Calibri" w:hAnsi="Times New Roman" w:cs="Times New Roman"/>
          <w:bCs/>
          <w:sz w:val="28"/>
          <w:szCs w:val="28"/>
        </w:rPr>
        <w:t>Пожаровзрывоопасность</w:t>
      </w:r>
      <w:proofErr w:type="spellEnd"/>
      <w:r w:rsidRPr="00AF3FD2">
        <w:rPr>
          <w:rFonts w:ascii="Times New Roman" w:eastAsia="Calibri" w:hAnsi="Times New Roman" w:cs="Times New Roman"/>
          <w:bCs/>
          <w:sz w:val="28"/>
          <w:szCs w:val="28"/>
        </w:rPr>
        <w:t xml:space="preserve"> веществ и материалов - совокупность свойств, характеризующих их способность к возникновению и распространению горения.</w:t>
      </w:r>
    </w:p>
    <w:p w14:paraId="67F7AF20"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Требования к образцам материалов и веществ, изымаемых с места пожара для определения их пожароопасных характеристик, зависят от метода определения последних.</w:t>
      </w:r>
    </w:p>
    <w:p w14:paraId="1E7FF598" w14:textId="16CFCC40" w:rsidR="009C269F" w:rsidRPr="00AF3FD2" w:rsidRDefault="009C269F" w:rsidP="001732E3">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Группа горючести - классификационная характеристика способности веществ и материалов к горению.</w:t>
      </w:r>
      <w:r w:rsidR="001732E3"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По горючести вещества и материалы подразделяются на три группы:</w:t>
      </w:r>
    </w:p>
    <w:p w14:paraId="2DFD8570" w14:textId="12DB0E7C" w:rsidR="009C269F" w:rsidRPr="00AF3FD2" w:rsidRDefault="009C269F" w:rsidP="001732E3">
      <w:pPr>
        <w:pStyle w:val="a5"/>
        <w:numPr>
          <w:ilvl w:val="0"/>
          <w:numId w:val="1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негорючие (несгораемые) - вещества и материалы, не способные к горению на воздухе;</w:t>
      </w:r>
    </w:p>
    <w:p w14:paraId="71F4DC85" w14:textId="78C76EEE" w:rsidR="009C269F" w:rsidRPr="00AF3FD2" w:rsidRDefault="009C269F" w:rsidP="001732E3">
      <w:pPr>
        <w:pStyle w:val="a5"/>
        <w:numPr>
          <w:ilvl w:val="0"/>
          <w:numId w:val="13"/>
        </w:numPr>
        <w:spacing w:after="0" w:line="360" w:lineRule="auto"/>
        <w:jc w:val="both"/>
        <w:rPr>
          <w:rFonts w:ascii="Times New Roman" w:eastAsia="Calibri" w:hAnsi="Times New Roman" w:cs="Times New Roman"/>
          <w:bCs/>
          <w:sz w:val="28"/>
          <w:szCs w:val="28"/>
        </w:rPr>
      </w:pPr>
      <w:proofErr w:type="spellStart"/>
      <w:r w:rsidRPr="00AF3FD2">
        <w:rPr>
          <w:rFonts w:ascii="Times New Roman" w:eastAsia="Calibri" w:hAnsi="Times New Roman" w:cs="Times New Roman"/>
          <w:bCs/>
          <w:sz w:val="28"/>
          <w:szCs w:val="28"/>
        </w:rPr>
        <w:t>трудногорючие</w:t>
      </w:r>
      <w:proofErr w:type="spellEnd"/>
      <w:r w:rsidRPr="00AF3FD2">
        <w:rPr>
          <w:rFonts w:ascii="Times New Roman" w:eastAsia="Calibri" w:hAnsi="Times New Roman" w:cs="Times New Roman"/>
          <w:bCs/>
          <w:sz w:val="28"/>
          <w:szCs w:val="28"/>
        </w:rPr>
        <w:t xml:space="preserve"> (</w:t>
      </w:r>
      <w:proofErr w:type="spellStart"/>
      <w:r w:rsidRPr="00AF3FD2">
        <w:rPr>
          <w:rFonts w:ascii="Times New Roman" w:eastAsia="Calibri" w:hAnsi="Times New Roman" w:cs="Times New Roman"/>
          <w:bCs/>
          <w:sz w:val="28"/>
          <w:szCs w:val="28"/>
        </w:rPr>
        <w:t>трудносгораемые</w:t>
      </w:r>
      <w:proofErr w:type="spellEnd"/>
      <w:r w:rsidRPr="00AF3FD2">
        <w:rPr>
          <w:rFonts w:ascii="Times New Roman" w:eastAsia="Calibri" w:hAnsi="Times New Roman" w:cs="Times New Roman"/>
          <w:bCs/>
          <w:sz w:val="28"/>
          <w:szCs w:val="28"/>
        </w:rPr>
        <w:t>) - вещества и материалы, способные гореть в воздухе при воздействии источника зажигания, но не способные самостоятельно гореть после его удаления;</w:t>
      </w:r>
    </w:p>
    <w:p w14:paraId="59BCDB6B" w14:textId="15F79008" w:rsidR="009C269F" w:rsidRPr="00AF3FD2" w:rsidRDefault="009C269F" w:rsidP="001732E3">
      <w:pPr>
        <w:pStyle w:val="a5"/>
        <w:numPr>
          <w:ilvl w:val="0"/>
          <w:numId w:val="13"/>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горючие (сгораемые) - вещества и материалы, способные самовозгораться, а также возгораться при воздействии источника зажигания и самостоятельно гореть после его удаления.</w:t>
      </w:r>
    </w:p>
    <w:p w14:paraId="3D3A7083" w14:textId="6E2973F0"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Температура вспышки - наименьшая температура конденсированного вещества, при которой в условиях специальных испытаний над его поверхностью образуются пары, способные вспыхивать в воздухе от источника зажигания</w:t>
      </w:r>
      <w:r w:rsidR="00F959F5" w:rsidRPr="00AF3FD2">
        <w:rPr>
          <w:rFonts w:ascii="Times New Roman" w:eastAsia="Calibri" w:hAnsi="Times New Roman" w:cs="Times New Roman"/>
          <w:bCs/>
          <w:sz w:val="28"/>
          <w:szCs w:val="28"/>
        </w:rPr>
        <w:t>. У</w:t>
      </w:r>
      <w:r w:rsidRPr="00AF3FD2">
        <w:rPr>
          <w:rFonts w:ascii="Times New Roman" w:eastAsia="Calibri" w:hAnsi="Times New Roman" w:cs="Times New Roman"/>
          <w:bCs/>
          <w:sz w:val="28"/>
          <w:szCs w:val="28"/>
        </w:rPr>
        <w:t>стойчивое горение при этом не возникает.</w:t>
      </w:r>
    </w:p>
    <w:p w14:paraId="05FB26DD"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Температура воспламенения - наименьшая температура вещества, при которой в условиях специальных испытаний вещество выделяет горючие пары и газы с такой скоростью, что при воздействии на них источника зажигания наблюдается воспламенение.</w:t>
      </w:r>
    </w:p>
    <w:p w14:paraId="0F0E9486"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Температура самовоспламенения - наименьшая температура окружающей среды, при которой в условиях специальных испытаний наблюдается самовоспламенение вещества.</w:t>
      </w:r>
    </w:p>
    <w:p w14:paraId="3D64A0E9"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Температура тления - температура вещества, пре которой происходит резкое увеличение скорости экзотермических реакций окисления, заканчивающихся возникновением тления.</w:t>
      </w:r>
    </w:p>
    <w:p w14:paraId="587DE861"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Условия теплового самовозгорания - экспериментально выявленная зависимость между температурой окружающей среды, количеством вещества (материала) и временем до момента его самовозгорания.</w:t>
      </w:r>
    </w:p>
    <w:p w14:paraId="7148B3FE"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Способность взрываться и гореть при взаимодействии с водой, кислородом воздуха и другими веществами </w:t>
      </w:r>
      <w:proofErr w:type="gramStart"/>
      <w:r w:rsidRPr="00AF3FD2">
        <w:rPr>
          <w:rFonts w:ascii="Times New Roman" w:eastAsia="Calibri" w:hAnsi="Times New Roman" w:cs="Times New Roman"/>
          <w:bCs/>
          <w:sz w:val="28"/>
          <w:szCs w:val="28"/>
        </w:rPr>
        <w:t>- это</w:t>
      </w:r>
      <w:proofErr w:type="gramEnd"/>
      <w:r w:rsidRPr="00AF3FD2">
        <w:rPr>
          <w:rFonts w:ascii="Times New Roman" w:eastAsia="Calibri" w:hAnsi="Times New Roman" w:cs="Times New Roman"/>
          <w:bCs/>
          <w:sz w:val="28"/>
          <w:szCs w:val="28"/>
        </w:rPr>
        <w:t xml:space="preserve"> качественный показатель, характеризующий особую пожарную опасность некоторых веществ.</w:t>
      </w:r>
    </w:p>
    <w:p w14:paraId="0D2E008D"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Нормальная скорость распространения пламени - скорость перемещения фронта пламени относительно несгоревшего газа в направлении, перпендикулярном к его поверхности.</w:t>
      </w:r>
    </w:p>
    <w:p w14:paraId="38D7DCA4"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Скорость выгорания - количество жидкости, сгорающей в единицу времени с единицы площади. Скорость выгорания характеризует интенсивность горения жидкости.</w:t>
      </w:r>
    </w:p>
    <w:p w14:paraId="4C385AFD"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Коэффициент </w:t>
      </w:r>
      <w:proofErr w:type="spellStart"/>
      <w:r w:rsidRPr="00AF3FD2">
        <w:rPr>
          <w:rFonts w:ascii="Times New Roman" w:eastAsia="Calibri" w:hAnsi="Times New Roman" w:cs="Times New Roman"/>
          <w:bCs/>
          <w:sz w:val="28"/>
          <w:szCs w:val="28"/>
        </w:rPr>
        <w:t>дымообразования</w:t>
      </w:r>
      <w:proofErr w:type="spellEnd"/>
      <w:r w:rsidRPr="00AF3FD2">
        <w:rPr>
          <w:rFonts w:ascii="Times New Roman" w:eastAsia="Calibri" w:hAnsi="Times New Roman" w:cs="Times New Roman"/>
          <w:bCs/>
          <w:sz w:val="28"/>
          <w:szCs w:val="28"/>
        </w:rPr>
        <w:t xml:space="preserve"> - показатель, характеризующий оптическую плотность дыма, образующегося при пламенном горении или </w:t>
      </w:r>
      <w:proofErr w:type="spellStart"/>
      <w:r w:rsidRPr="00AF3FD2">
        <w:rPr>
          <w:rFonts w:ascii="Times New Roman" w:eastAsia="Calibri" w:hAnsi="Times New Roman" w:cs="Times New Roman"/>
          <w:bCs/>
          <w:sz w:val="28"/>
          <w:szCs w:val="28"/>
        </w:rPr>
        <w:t>термоокислительной</w:t>
      </w:r>
      <w:proofErr w:type="spellEnd"/>
      <w:r w:rsidRPr="00AF3FD2">
        <w:rPr>
          <w:rFonts w:ascii="Times New Roman" w:eastAsia="Calibri" w:hAnsi="Times New Roman" w:cs="Times New Roman"/>
          <w:bCs/>
          <w:sz w:val="28"/>
          <w:szCs w:val="28"/>
        </w:rPr>
        <w:t xml:space="preserve"> деструкции (тлении) определенного количества твердого вещества (материала) в условиях специальных испытаний.</w:t>
      </w:r>
    </w:p>
    <w:p w14:paraId="29078CD4"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Горючие строительные материалы по дымообразующей способности подразделяются на три группы:</w:t>
      </w:r>
    </w:p>
    <w:p w14:paraId="21B27097" w14:textId="4CBDDECA" w:rsidR="009C269F" w:rsidRPr="00AF3FD2" w:rsidRDefault="009C269F" w:rsidP="001732E3">
      <w:pPr>
        <w:pStyle w:val="a5"/>
        <w:numPr>
          <w:ilvl w:val="0"/>
          <w:numId w:val="14"/>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 малой дымообразующей способностью (Д1);</w:t>
      </w:r>
    </w:p>
    <w:p w14:paraId="559626F2" w14:textId="2B18C1C7" w:rsidR="009C269F" w:rsidRPr="00AF3FD2" w:rsidRDefault="009C269F" w:rsidP="001732E3">
      <w:pPr>
        <w:pStyle w:val="a5"/>
        <w:numPr>
          <w:ilvl w:val="0"/>
          <w:numId w:val="14"/>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 умеренной дымообразующей способностью (Д2);</w:t>
      </w:r>
    </w:p>
    <w:p w14:paraId="7C6106CD" w14:textId="6FCEB353" w:rsidR="009C269F" w:rsidRPr="00AF3FD2" w:rsidRDefault="009C269F" w:rsidP="001732E3">
      <w:pPr>
        <w:pStyle w:val="a5"/>
        <w:numPr>
          <w:ilvl w:val="0"/>
          <w:numId w:val="14"/>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 высокой дымообразующей способностью (Д3).</w:t>
      </w:r>
    </w:p>
    <w:p w14:paraId="37457704" w14:textId="2A023476" w:rsidR="009C269F" w:rsidRPr="00AF3FD2" w:rsidRDefault="009C269F" w:rsidP="001732E3">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Сущность метода определения коэффициента </w:t>
      </w:r>
      <w:proofErr w:type="spellStart"/>
      <w:r w:rsidRPr="00AF3FD2">
        <w:rPr>
          <w:rFonts w:ascii="Times New Roman" w:eastAsia="Calibri" w:hAnsi="Times New Roman" w:cs="Times New Roman"/>
          <w:bCs/>
          <w:sz w:val="28"/>
          <w:szCs w:val="28"/>
        </w:rPr>
        <w:t>дымообразования</w:t>
      </w:r>
      <w:proofErr w:type="spellEnd"/>
      <w:r w:rsidRPr="00AF3FD2">
        <w:rPr>
          <w:rFonts w:ascii="Times New Roman" w:eastAsia="Calibri" w:hAnsi="Times New Roman" w:cs="Times New Roman"/>
          <w:bCs/>
          <w:sz w:val="28"/>
          <w:szCs w:val="28"/>
        </w:rPr>
        <w:t xml:space="preserve"> заключается в определении оптической плотности дыма, образующегося при горении или тлении известного количества испытуемого вещества или материала, распределенного в заданном объеме.</w:t>
      </w:r>
      <w:r w:rsidR="001732E3"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xml:space="preserve">Для определения коэффициента </w:t>
      </w:r>
      <w:proofErr w:type="spellStart"/>
      <w:r w:rsidRPr="00AF3FD2">
        <w:rPr>
          <w:rFonts w:ascii="Times New Roman" w:eastAsia="Calibri" w:hAnsi="Times New Roman" w:cs="Times New Roman"/>
          <w:bCs/>
          <w:sz w:val="28"/>
          <w:szCs w:val="28"/>
        </w:rPr>
        <w:t>дымообразования</w:t>
      </w:r>
      <w:proofErr w:type="spellEnd"/>
      <w:r w:rsidRPr="00AF3FD2">
        <w:rPr>
          <w:rFonts w:ascii="Times New Roman" w:eastAsia="Calibri" w:hAnsi="Times New Roman" w:cs="Times New Roman"/>
          <w:bCs/>
          <w:sz w:val="28"/>
          <w:szCs w:val="28"/>
        </w:rPr>
        <w:t xml:space="preserve"> необходимо отобрать материал, достаточный для изготовления 10-15 образцов размером (40х40) толщиной не более 10 мм.</w:t>
      </w:r>
    </w:p>
    <w:p w14:paraId="7EF3976F"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Индекс распространения пламени - условный безразмерный показатель, характеризующий способность веществ воспламеняться, распространять пламя по поверхности и выделять тепло.</w:t>
      </w:r>
    </w:p>
    <w:p w14:paraId="62058C5C" w14:textId="3E50DA03"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Показатель токсичности продуктов горения - отношение количества материала к единице объема замкнутого пространства, в котором образующиеся при горении материала газообразные продукты вызывают гибель 50</w:t>
      </w:r>
      <w:r w:rsidR="001C1381"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подопытных животных.</w:t>
      </w:r>
    </w:p>
    <w:p w14:paraId="09E69C30" w14:textId="28C2C9E9"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Горючие строительные материалы по показателю токсичности продуктов горения подразделяются на четыре класса опасности (группы по СНиП 21-01-97): </w:t>
      </w:r>
    </w:p>
    <w:p w14:paraId="6F028D17" w14:textId="36122E22" w:rsidR="009C269F" w:rsidRPr="00AF3FD2" w:rsidRDefault="009C269F" w:rsidP="001732E3">
      <w:pPr>
        <w:pStyle w:val="a5"/>
        <w:numPr>
          <w:ilvl w:val="0"/>
          <w:numId w:val="1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малоопасные (Т1);</w:t>
      </w:r>
    </w:p>
    <w:p w14:paraId="4FEB9946" w14:textId="5FE84FE6" w:rsidR="009C269F" w:rsidRPr="00AF3FD2" w:rsidRDefault="009C269F" w:rsidP="001732E3">
      <w:pPr>
        <w:pStyle w:val="a5"/>
        <w:numPr>
          <w:ilvl w:val="0"/>
          <w:numId w:val="15"/>
        </w:numPr>
        <w:spacing w:after="0" w:line="360" w:lineRule="auto"/>
        <w:jc w:val="both"/>
        <w:rPr>
          <w:rFonts w:ascii="Times New Roman" w:eastAsia="Calibri" w:hAnsi="Times New Roman" w:cs="Times New Roman"/>
          <w:bCs/>
          <w:sz w:val="28"/>
          <w:szCs w:val="28"/>
        </w:rPr>
      </w:pPr>
      <w:proofErr w:type="spellStart"/>
      <w:r w:rsidRPr="00AF3FD2">
        <w:rPr>
          <w:rFonts w:ascii="Times New Roman" w:eastAsia="Calibri" w:hAnsi="Times New Roman" w:cs="Times New Roman"/>
          <w:bCs/>
          <w:sz w:val="28"/>
          <w:szCs w:val="28"/>
        </w:rPr>
        <w:t>умеренноопасные</w:t>
      </w:r>
      <w:proofErr w:type="spellEnd"/>
      <w:r w:rsidRPr="00AF3FD2">
        <w:rPr>
          <w:rFonts w:ascii="Times New Roman" w:eastAsia="Calibri" w:hAnsi="Times New Roman" w:cs="Times New Roman"/>
          <w:bCs/>
          <w:sz w:val="28"/>
          <w:szCs w:val="28"/>
        </w:rPr>
        <w:t xml:space="preserve"> (Т2);</w:t>
      </w:r>
    </w:p>
    <w:p w14:paraId="1C63FE41" w14:textId="539BA123" w:rsidR="009C269F" w:rsidRPr="00AF3FD2" w:rsidRDefault="009C269F" w:rsidP="001732E3">
      <w:pPr>
        <w:pStyle w:val="a5"/>
        <w:numPr>
          <w:ilvl w:val="0"/>
          <w:numId w:val="1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высокоопасные (Т3);</w:t>
      </w:r>
    </w:p>
    <w:p w14:paraId="683645CE" w14:textId="46579C1F" w:rsidR="009C269F" w:rsidRPr="00AF3FD2" w:rsidRDefault="009C269F" w:rsidP="001732E3">
      <w:pPr>
        <w:pStyle w:val="a5"/>
        <w:numPr>
          <w:ilvl w:val="0"/>
          <w:numId w:val="15"/>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чрезвычайно опасные (Т4).</w:t>
      </w:r>
      <w:r w:rsidRPr="00AF3FD2">
        <w:rPr>
          <w:rFonts w:ascii="Times New Roman" w:eastAsia="Calibri" w:hAnsi="Times New Roman" w:cs="Times New Roman"/>
          <w:bCs/>
          <w:sz w:val="28"/>
          <w:szCs w:val="28"/>
        </w:rPr>
        <w:tab/>
      </w:r>
    </w:p>
    <w:p w14:paraId="0520F19E" w14:textId="77777777" w:rsidR="009C269F" w:rsidRPr="00AF3FD2" w:rsidRDefault="009C269F" w:rsidP="00F959F5">
      <w:pPr>
        <w:spacing w:after="0" w:line="360" w:lineRule="auto"/>
        <w:ind w:firstLine="709"/>
        <w:jc w:val="center"/>
        <w:rPr>
          <w:rFonts w:ascii="Times New Roman" w:eastAsia="Calibri" w:hAnsi="Times New Roman" w:cs="Times New Roman"/>
          <w:bCs/>
          <w:sz w:val="28"/>
          <w:szCs w:val="28"/>
        </w:rPr>
      </w:pPr>
      <w:bookmarkStart w:id="2" w:name="_Hlk57365488"/>
      <w:r w:rsidRPr="00AF3FD2">
        <w:rPr>
          <w:rFonts w:ascii="Times New Roman" w:eastAsia="Calibri" w:hAnsi="Times New Roman" w:cs="Times New Roman"/>
          <w:bCs/>
          <w:sz w:val="28"/>
          <w:szCs w:val="28"/>
        </w:rPr>
        <w:t>Пожар и его развитие</w:t>
      </w:r>
    </w:p>
    <w:p w14:paraId="0325166F" w14:textId="346C9292" w:rsidR="009C269F" w:rsidRPr="00AF3FD2" w:rsidRDefault="009C269F" w:rsidP="00F959F5">
      <w:pPr>
        <w:spacing w:after="0" w:line="360" w:lineRule="auto"/>
        <w:ind w:firstLine="708"/>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Понятие о пожарной тактике.</w:t>
      </w:r>
      <w:r w:rsidR="00F959F5" w:rsidRPr="00AF3FD2">
        <w:rPr>
          <w:rFonts w:ascii="Times New Roman" w:eastAsia="Calibri" w:hAnsi="Times New Roman" w:cs="Times New Roman"/>
          <w:bCs/>
          <w:sz w:val="28"/>
          <w:szCs w:val="28"/>
        </w:rPr>
        <w:t xml:space="preserve"> </w:t>
      </w:r>
      <w:bookmarkEnd w:id="2"/>
      <w:proofErr w:type="gramStart"/>
      <w:r w:rsidRPr="00AF3FD2">
        <w:rPr>
          <w:rFonts w:ascii="Times New Roman" w:eastAsia="Calibri" w:hAnsi="Times New Roman" w:cs="Times New Roman"/>
          <w:bCs/>
          <w:sz w:val="28"/>
          <w:szCs w:val="28"/>
        </w:rPr>
        <w:t>Пожарная тактика это</w:t>
      </w:r>
      <w:proofErr w:type="gramEnd"/>
      <w:r w:rsidRPr="00AF3FD2">
        <w:rPr>
          <w:rFonts w:ascii="Times New Roman" w:eastAsia="Calibri" w:hAnsi="Times New Roman" w:cs="Times New Roman"/>
          <w:bCs/>
          <w:sz w:val="28"/>
          <w:szCs w:val="28"/>
        </w:rPr>
        <w:t xml:space="preserve"> совокупность способов и приемов тушения пожара, применяемых с учетом возможностей подразделений пожарной охраны и конкретной обстановки на пожаре.</w:t>
      </w:r>
    </w:p>
    <w:p w14:paraId="40DA500E" w14:textId="746C7AC1"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proofErr w:type="gramStart"/>
      <w:r w:rsidRPr="00AF3FD2">
        <w:rPr>
          <w:rFonts w:ascii="Times New Roman" w:eastAsia="Calibri" w:hAnsi="Times New Roman" w:cs="Times New Roman"/>
          <w:bCs/>
          <w:sz w:val="28"/>
          <w:szCs w:val="28"/>
        </w:rPr>
        <w:lastRenderedPageBreak/>
        <w:t xml:space="preserve">Средства тушения пожаров </w:t>
      </w:r>
      <w:r w:rsidR="00F959F5" w:rsidRPr="00AF3FD2">
        <w:rPr>
          <w:rFonts w:ascii="Times New Roman" w:eastAsia="Calibri" w:hAnsi="Times New Roman" w:cs="Times New Roman"/>
          <w:bCs/>
          <w:sz w:val="28"/>
          <w:szCs w:val="28"/>
        </w:rPr>
        <w:t>это</w:t>
      </w:r>
      <w:proofErr w:type="gramEnd"/>
      <w:r w:rsidRPr="00AF3FD2">
        <w:rPr>
          <w:rFonts w:ascii="Times New Roman" w:eastAsia="Calibri" w:hAnsi="Times New Roman" w:cs="Times New Roman"/>
          <w:bCs/>
          <w:sz w:val="28"/>
          <w:szCs w:val="28"/>
        </w:rPr>
        <w:t xml:space="preserve"> пожарная техника и огнетушащие средства, и люди, работающие с этими средствами, </w:t>
      </w:r>
      <w:r w:rsidR="00F959F5" w:rsidRPr="00AF3FD2">
        <w:rPr>
          <w:rFonts w:ascii="Times New Roman" w:eastAsia="Calibri" w:hAnsi="Times New Roman" w:cs="Times New Roman"/>
          <w:bCs/>
          <w:sz w:val="28"/>
          <w:szCs w:val="28"/>
        </w:rPr>
        <w:t xml:space="preserve">которые </w:t>
      </w:r>
      <w:r w:rsidRPr="00AF3FD2">
        <w:rPr>
          <w:rFonts w:ascii="Times New Roman" w:eastAsia="Calibri" w:hAnsi="Times New Roman" w:cs="Times New Roman"/>
          <w:bCs/>
          <w:sz w:val="28"/>
          <w:szCs w:val="28"/>
        </w:rPr>
        <w:t xml:space="preserve">составляют материальную основу тушения пожара. Поэтому одним из важных вопросов, рассматриваемых пожарной тактикой, является тактико-технические данные пожарной техники, свойства огнетушащих средств и правила их применения, а </w:t>
      </w:r>
      <w:proofErr w:type="gramStart"/>
      <w:r w:rsidRPr="00AF3FD2">
        <w:rPr>
          <w:rFonts w:ascii="Times New Roman" w:eastAsia="Calibri" w:hAnsi="Times New Roman" w:cs="Times New Roman"/>
          <w:bCs/>
          <w:sz w:val="28"/>
          <w:szCs w:val="28"/>
        </w:rPr>
        <w:t>так же</w:t>
      </w:r>
      <w:proofErr w:type="gramEnd"/>
      <w:r w:rsidRPr="00AF3FD2">
        <w:rPr>
          <w:rFonts w:ascii="Times New Roman" w:eastAsia="Calibri" w:hAnsi="Times New Roman" w:cs="Times New Roman"/>
          <w:bCs/>
          <w:sz w:val="28"/>
          <w:szCs w:val="28"/>
        </w:rPr>
        <w:t xml:space="preserve"> способы прекращения горения.</w:t>
      </w:r>
    </w:p>
    <w:p w14:paraId="123DF79E" w14:textId="349A14B5"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Пожарная тактика </w:t>
      </w:r>
      <w:proofErr w:type="gramStart"/>
      <w:r w:rsidRPr="00AF3FD2">
        <w:rPr>
          <w:rFonts w:ascii="Times New Roman" w:eastAsia="Calibri" w:hAnsi="Times New Roman" w:cs="Times New Roman"/>
          <w:bCs/>
          <w:sz w:val="28"/>
          <w:szCs w:val="28"/>
        </w:rPr>
        <w:t>- это</w:t>
      </w:r>
      <w:proofErr w:type="gramEnd"/>
      <w:r w:rsidRPr="00AF3FD2">
        <w:rPr>
          <w:rFonts w:ascii="Times New Roman" w:eastAsia="Calibri" w:hAnsi="Times New Roman" w:cs="Times New Roman"/>
          <w:bCs/>
          <w:sz w:val="28"/>
          <w:szCs w:val="28"/>
        </w:rPr>
        <w:t xml:space="preserve"> теория и практика подготовки и ведения боевых действий подразделений пожарной охраны по тушению пожаров. Основным предметом изучения пожарной тактики является подготовка к тушению и тушение пожаров различными силами и средствами.</w:t>
      </w:r>
    </w:p>
    <w:p w14:paraId="6E511A4C" w14:textId="5F2686DE"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Составляющими тактики являются не только способы действий подразделений пожарной охраны при тушении пожаров, но и действия, связанные с подготовкой к тушению (организация тушения пожаров в населенных пунктах), предшествующие тушению (выезд и следование на пожар, разведка пожара, боевое развертывание), выполняемые в процессе тушения пожара (спасание людей, эвакуация материальных ценностей и животных, борьба с дымом и температурой, вскрытие и разборка конструкций и др.), а так же вопросы управления подразделениями и поддержания их в постоянной боевой готовности.</w:t>
      </w:r>
    </w:p>
    <w:p w14:paraId="7571201E" w14:textId="7265BF67" w:rsidR="009C269F" w:rsidRPr="00AF3FD2" w:rsidRDefault="009C269F" w:rsidP="00F959F5">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Пожарная тактика решает следующие задачи:</w:t>
      </w:r>
    </w:p>
    <w:p w14:paraId="0FEA1297" w14:textId="3E8E45CA" w:rsidR="009C269F" w:rsidRPr="00AF3FD2" w:rsidRDefault="009C269F" w:rsidP="001732E3">
      <w:pPr>
        <w:pStyle w:val="a5"/>
        <w:numPr>
          <w:ilvl w:val="0"/>
          <w:numId w:val="16"/>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познает закономерности развития пожара,</w:t>
      </w:r>
    </w:p>
    <w:p w14:paraId="21D7EFB7" w14:textId="73181EE9" w:rsidR="009C269F" w:rsidRPr="00AF3FD2" w:rsidRDefault="009C269F" w:rsidP="001732E3">
      <w:pPr>
        <w:pStyle w:val="a5"/>
        <w:numPr>
          <w:ilvl w:val="0"/>
          <w:numId w:val="16"/>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разрабатывает способы и приемы спасания людей и тушения пожаров, а </w:t>
      </w:r>
      <w:proofErr w:type="gramStart"/>
      <w:r w:rsidRPr="00AF3FD2">
        <w:rPr>
          <w:rFonts w:ascii="Times New Roman" w:eastAsia="Calibri" w:hAnsi="Times New Roman" w:cs="Times New Roman"/>
          <w:bCs/>
          <w:sz w:val="28"/>
          <w:szCs w:val="28"/>
        </w:rPr>
        <w:t>так же</w:t>
      </w:r>
      <w:proofErr w:type="gramEnd"/>
      <w:r w:rsidRPr="00AF3FD2">
        <w:rPr>
          <w:rFonts w:ascii="Times New Roman" w:eastAsia="Calibri" w:hAnsi="Times New Roman" w:cs="Times New Roman"/>
          <w:bCs/>
          <w:sz w:val="28"/>
          <w:szCs w:val="28"/>
        </w:rPr>
        <w:t xml:space="preserve"> способы ведения боевых действий подразделений по тушению пожаров,</w:t>
      </w:r>
    </w:p>
    <w:p w14:paraId="7414168B" w14:textId="7F66CA40" w:rsidR="009C269F" w:rsidRPr="00AF3FD2" w:rsidRDefault="009C269F" w:rsidP="001732E3">
      <w:pPr>
        <w:pStyle w:val="a5"/>
        <w:numPr>
          <w:ilvl w:val="0"/>
          <w:numId w:val="16"/>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разрабатывает организационную структуру подразделений, изучает их тактические возможности и методы подготовки.</w:t>
      </w:r>
    </w:p>
    <w:p w14:paraId="41B1D53F"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Задачами пожарной тактики являются:</w:t>
      </w:r>
    </w:p>
    <w:p w14:paraId="5E4EAA60" w14:textId="72F94BD3" w:rsidR="009C269F" w:rsidRPr="00AF3FD2" w:rsidRDefault="009C269F" w:rsidP="001732E3">
      <w:pPr>
        <w:pStyle w:val="a5"/>
        <w:numPr>
          <w:ilvl w:val="0"/>
          <w:numId w:val="1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изучение сущности процессов развития и тушения пожаров, а </w:t>
      </w:r>
      <w:proofErr w:type="gramStart"/>
      <w:r w:rsidRPr="00AF3FD2">
        <w:rPr>
          <w:rFonts w:ascii="Times New Roman" w:eastAsia="Calibri" w:hAnsi="Times New Roman" w:cs="Times New Roman"/>
          <w:bCs/>
          <w:sz w:val="28"/>
          <w:szCs w:val="28"/>
        </w:rPr>
        <w:t>так же</w:t>
      </w:r>
      <w:proofErr w:type="gramEnd"/>
      <w:r w:rsidRPr="00AF3FD2">
        <w:rPr>
          <w:rFonts w:ascii="Times New Roman" w:eastAsia="Calibri" w:hAnsi="Times New Roman" w:cs="Times New Roman"/>
          <w:bCs/>
          <w:sz w:val="28"/>
          <w:szCs w:val="28"/>
        </w:rPr>
        <w:t xml:space="preserve"> установление действующих в этих процессах закономерностей;</w:t>
      </w:r>
    </w:p>
    <w:p w14:paraId="0AEB1293" w14:textId="60DECF8B" w:rsidR="009C269F" w:rsidRPr="00AF3FD2" w:rsidRDefault="009C269F" w:rsidP="001732E3">
      <w:pPr>
        <w:pStyle w:val="a5"/>
        <w:numPr>
          <w:ilvl w:val="0"/>
          <w:numId w:val="1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исследование тактических возможностей подразделений пожарной охраны;</w:t>
      </w:r>
    </w:p>
    <w:p w14:paraId="773441E1" w14:textId="5ECCE4EE" w:rsidR="009C269F" w:rsidRPr="00AF3FD2" w:rsidRDefault="009C269F" w:rsidP="001732E3">
      <w:pPr>
        <w:pStyle w:val="a5"/>
        <w:numPr>
          <w:ilvl w:val="0"/>
          <w:numId w:val="1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разработка способов действий подразделений;</w:t>
      </w:r>
    </w:p>
    <w:p w14:paraId="1297330F" w14:textId="75776BB4" w:rsidR="009C269F" w:rsidRPr="00AF3FD2" w:rsidRDefault="009C269F" w:rsidP="001732E3">
      <w:pPr>
        <w:pStyle w:val="a5"/>
        <w:numPr>
          <w:ilvl w:val="0"/>
          <w:numId w:val="1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организация тушения пожаров и управление боевыми действиями при их тушении;</w:t>
      </w:r>
    </w:p>
    <w:p w14:paraId="4D8E93A0" w14:textId="016BD227" w:rsidR="009C269F" w:rsidRPr="00AF3FD2" w:rsidRDefault="009C269F" w:rsidP="001732E3">
      <w:pPr>
        <w:pStyle w:val="a5"/>
        <w:numPr>
          <w:ilvl w:val="0"/>
          <w:numId w:val="17"/>
        </w:num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организация тактической подготовки подразделений с учетом выработки определенных боевых и моральных качеств личного состава.</w:t>
      </w:r>
    </w:p>
    <w:p w14:paraId="43E12174" w14:textId="09AA212E" w:rsidR="009C269F" w:rsidRPr="00AF3FD2" w:rsidRDefault="009C269F" w:rsidP="001732E3">
      <w:pPr>
        <w:pStyle w:val="a6"/>
        <w:spacing w:line="360" w:lineRule="auto"/>
        <w:jc w:val="center"/>
        <w:rPr>
          <w:rFonts w:ascii="Times New Roman" w:hAnsi="Times New Roman" w:cs="Times New Roman"/>
          <w:bCs/>
          <w:sz w:val="28"/>
          <w:szCs w:val="28"/>
        </w:rPr>
      </w:pPr>
      <w:r w:rsidRPr="00AF3FD2">
        <w:rPr>
          <w:rFonts w:ascii="Times New Roman" w:hAnsi="Times New Roman" w:cs="Times New Roman"/>
          <w:bCs/>
          <w:sz w:val="28"/>
          <w:szCs w:val="28"/>
        </w:rPr>
        <w:t>Общее понятие о процессе горения.</w:t>
      </w:r>
      <w:r w:rsidR="00F959F5" w:rsidRPr="00AF3FD2">
        <w:rPr>
          <w:rFonts w:ascii="Times New Roman" w:hAnsi="Times New Roman" w:cs="Times New Roman"/>
          <w:bCs/>
          <w:sz w:val="28"/>
          <w:szCs w:val="28"/>
        </w:rPr>
        <w:t xml:space="preserve"> </w:t>
      </w:r>
      <w:r w:rsidRPr="00AF3FD2">
        <w:rPr>
          <w:rFonts w:ascii="Times New Roman" w:hAnsi="Times New Roman" w:cs="Times New Roman"/>
          <w:bCs/>
          <w:sz w:val="28"/>
          <w:szCs w:val="28"/>
        </w:rPr>
        <w:t>Сущность процесса горения</w:t>
      </w:r>
    </w:p>
    <w:p w14:paraId="2ECD3AC8" w14:textId="79DFA698" w:rsidR="009C269F" w:rsidRPr="00AF3FD2" w:rsidRDefault="009C269F" w:rsidP="001732E3">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Одним из первых химических явлений, с которым человечество познакомилось на заре своего существования, было горение. Вначале оно использовалось для приготовления пищи и обогрева, и лишь через тысячелетия человек научился использовать его для преобразования энергии химической реакции в механическую, электрическую и другие виды энергии.</w:t>
      </w:r>
    </w:p>
    <w:p w14:paraId="1254C3C1" w14:textId="3260BC2D"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Горение </w:t>
      </w:r>
      <w:proofErr w:type="gramStart"/>
      <w:r w:rsidRPr="00AF3FD2">
        <w:rPr>
          <w:rFonts w:ascii="Times New Roman" w:eastAsia="Calibri" w:hAnsi="Times New Roman" w:cs="Times New Roman"/>
          <w:bCs/>
          <w:sz w:val="28"/>
          <w:szCs w:val="28"/>
        </w:rPr>
        <w:t>- это</w:t>
      </w:r>
      <w:proofErr w:type="gramEnd"/>
      <w:r w:rsidRPr="00AF3FD2">
        <w:rPr>
          <w:rFonts w:ascii="Times New Roman" w:eastAsia="Calibri" w:hAnsi="Times New Roman" w:cs="Times New Roman"/>
          <w:bCs/>
          <w:sz w:val="28"/>
          <w:szCs w:val="28"/>
        </w:rPr>
        <w:t xml:space="preserve"> химическая реакция окисления, сопровождающаяся выделением большого количества тепла и свечением. В печах, двигателях внутреннего сгорания, на пожарах всегда наблюдается процесс горения, в котором участвуют какие-либо горючие вещества и кислород воздуха. Между ними протекает реакция соединения, в результате которой выделяется тепло и продукты реакции нагреваются до свечения. Так горят нефтепродукты, дерево, торф и многие другие вещества.</w:t>
      </w:r>
    </w:p>
    <w:p w14:paraId="58E68653" w14:textId="12D30188"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Однако процесс горения может сопровождать не только реакции соединения горючего вещества с кислородом воздуха, но и другие химические реакции, связанные со значительным выделением тепла. Водород, фосфор, ацетилен и другие вещества горят, например, в хлоре; медь - в парах серы, магний - в углекислом газе. Сжатый ацетилен хлористый азот и ряд других веществ способны взрываться. В процессе взрыва происходит разложение веществ с выделением тепла и образованием пламени. Таким образом, процесс горения является результатом реакций соединения и разложения веществ.</w:t>
      </w:r>
    </w:p>
    <w:p w14:paraId="26624F22" w14:textId="2A13B926" w:rsidR="009C269F" w:rsidRPr="00AF3FD2" w:rsidRDefault="009C269F" w:rsidP="006D4BE0">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Для возникновения горения необходимы определенные условия: наличие горючей среды (горючее вещество + окислитель) и источника воспламенения. Воздух и горючее вещество составляют систему, способную гореть, а температурные условия обуславливают возможность воспламенения и горения этой системы.</w:t>
      </w:r>
      <w:r w:rsidR="006D4BE0"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Как известно, основными горючими элементами в природе являются углерод и водород. Они входят в состав почти всех твердых, жидких и газообразных веществ, например, древесины, ископаемых углей, торфа, хлопка, ткани, бумаги и др.</w:t>
      </w:r>
    </w:p>
    <w:p w14:paraId="24828C77" w14:textId="4F87434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Воспламенение и горение большинства горючих веществ происходит в газовой или паровой фазе. Образование паров и газов у твердых и жидких горючих веществ происходит в результате их нагревания. Твердые горючие вещества, например, сера, стеарин, фосфор, некоторые пластмассы при нагревании плавятся и испаряются. Дерево, торф, каменный уголь при нагревании разлагаются с образованием паров, газов и твердого остатка - угля.</w:t>
      </w:r>
    </w:p>
    <w:p w14:paraId="50CC5AA5" w14:textId="38360958" w:rsidR="009C269F" w:rsidRPr="00AF3FD2" w:rsidRDefault="009C269F" w:rsidP="006D4BE0">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Рассмотрим этот процесс подробнее на примере древесины. При нагревании до 110°С происходит высушивание древесины и незначительные испарения смолы.</w:t>
      </w:r>
      <w:r w:rsidR="006D4BE0"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Слабое разложение начинается при 130°С. Более заметное разложение древесины (изменение цвета) происходит при 150°С и выше. Образующиеся при 150-200°С продукты разложения составляют, в основном, воду и углекислый газ, поэтому гореть не могут.</w:t>
      </w:r>
      <w:r w:rsidR="006D4BE0"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При температуре выше 200°С начинает разлагаться главная составная часть древесины - клетчатка. Газы, образующиеся при этих температурах, являются горючими, так как они содержат значительное количество окиси углерода-, водорода, углеводородов и паров других органических веществ. Когда концентрация этих продуктов в воздухе станет достаточной, при определенных условиях произойдет их воспламенение.</w:t>
      </w:r>
    </w:p>
    <w:p w14:paraId="4ABE42EF" w14:textId="0AF89BB1"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Все горючие жидкости способны испаряться, и горение их происходит в газовой фазе. Поэтому, когда говорят о горении или воспламенении жидкости, то под этим подразумевают горение или воспламенение ее паров.</w:t>
      </w:r>
    </w:p>
    <w:p w14:paraId="001AB740" w14:textId="16C9143F"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lastRenderedPageBreak/>
        <w:t>Горение всех веществ начинается с их воспламенения. У большинства горючих веществ момент воспламенения характеризуется появлением пламени, а у тех веществ, которые пламенем не горят, - появлением свечения (напала).</w:t>
      </w:r>
    </w:p>
    <w:p w14:paraId="1BF4BF5C" w14:textId="7E5F123F"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Начальный элемент горения, возникающий под действием источников, имеющих более высокую температуру, чем температура самовоспламенения вещества, называется воспламенением.</w:t>
      </w:r>
    </w:p>
    <w:p w14:paraId="175DED3D" w14:textId="1F9B9FB5"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Некоторые вещества способны без воздействия внешнего источника тепла выделять теплоту и </w:t>
      </w:r>
      <w:proofErr w:type="spellStart"/>
      <w:r w:rsidRPr="00AF3FD2">
        <w:rPr>
          <w:rFonts w:ascii="Times New Roman" w:eastAsia="Calibri" w:hAnsi="Times New Roman" w:cs="Times New Roman"/>
          <w:bCs/>
          <w:sz w:val="28"/>
          <w:szCs w:val="28"/>
        </w:rPr>
        <w:t>самонагреваться</w:t>
      </w:r>
      <w:proofErr w:type="spellEnd"/>
      <w:r w:rsidRPr="00AF3FD2">
        <w:rPr>
          <w:rFonts w:ascii="Times New Roman" w:eastAsia="Calibri" w:hAnsi="Times New Roman" w:cs="Times New Roman"/>
          <w:bCs/>
          <w:sz w:val="28"/>
          <w:szCs w:val="28"/>
        </w:rPr>
        <w:t>. Процесс самонагревания, заканчивающийся горением, принято называть самовозгоранием.</w:t>
      </w:r>
    </w:p>
    <w:p w14:paraId="09630399" w14:textId="38C5835B"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Самовозгорание </w:t>
      </w:r>
      <w:proofErr w:type="gramStart"/>
      <w:r w:rsidRPr="00AF3FD2">
        <w:rPr>
          <w:rFonts w:ascii="Times New Roman" w:eastAsia="Calibri" w:hAnsi="Times New Roman" w:cs="Times New Roman"/>
          <w:bCs/>
          <w:sz w:val="28"/>
          <w:szCs w:val="28"/>
        </w:rPr>
        <w:t>- это</w:t>
      </w:r>
      <w:proofErr w:type="gramEnd"/>
      <w:r w:rsidRPr="00AF3FD2">
        <w:rPr>
          <w:rFonts w:ascii="Times New Roman" w:eastAsia="Calibri" w:hAnsi="Times New Roman" w:cs="Times New Roman"/>
          <w:bCs/>
          <w:sz w:val="28"/>
          <w:szCs w:val="28"/>
        </w:rPr>
        <w:t xml:space="preserve"> способность вещества воспламеняться не только при нагревании, но и при комнатной температуре под воздействием химических, микробиологических и физико-химических процессов.</w:t>
      </w:r>
    </w:p>
    <w:p w14:paraId="368DAE2B"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Температура, до которой нужно нагреть горючее вещество, чтобы оно воспламенилось без поднесения к нему источника зажигания, называется температурой самовоспламенения.</w:t>
      </w:r>
    </w:p>
    <w:p w14:paraId="745F7A30"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Процесс самовоспламенения вещества проходит следующим образом. При нагревании горючего вещества, например, смеси паров бензина с воздухом, можно достигнуть такой температуры, при которой в смеси начинает протекать медленная реакция окисления. Реакция окисления сопровождается выделением тепла, и смесь начинает нагреваться выше той температуры, до которой ее нагрели.</w:t>
      </w:r>
    </w:p>
    <w:p w14:paraId="0DDF8A16" w14:textId="3EC88D51"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Однако вместе с выделением тепла и повышением температуры смеси происходит теплоотдача от реагирующей смеси в окружающую среду. При малой скорости окисления величина теплоотдачи всегда превышает выделение тепла, поэтому температура смеси после некоторого повышения начинает снижаться и самовоспламенение не происходит. Если смесь нагреть извне до более высокой температуры, то вместе с увеличением скорости реакции увеличивается количество тепла, выделяемого в единицу времени.</w:t>
      </w:r>
    </w:p>
    <w:p w14:paraId="2EE2294E" w14:textId="355756C0" w:rsidR="001C1381" w:rsidRPr="00AF3FD2" w:rsidRDefault="001C1381" w:rsidP="009C269F">
      <w:pPr>
        <w:spacing w:after="0" w:line="360" w:lineRule="auto"/>
        <w:ind w:firstLine="709"/>
        <w:jc w:val="both"/>
        <w:rPr>
          <w:rFonts w:ascii="Times New Roman" w:eastAsia="Calibri" w:hAnsi="Times New Roman" w:cs="Times New Roman"/>
          <w:bCs/>
          <w:sz w:val="28"/>
          <w:szCs w:val="28"/>
        </w:rPr>
      </w:pPr>
    </w:p>
    <w:p w14:paraId="72A7CD2D" w14:textId="77777777" w:rsidR="001C1381" w:rsidRPr="00AF3FD2" w:rsidRDefault="001C1381" w:rsidP="009C269F">
      <w:pPr>
        <w:spacing w:after="0" w:line="360" w:lineRule="auto"/>
        <w:ind w:firstLine="709"/>
        <w:jc w:val="both"/>
        <w:rPr>
          <w:rFonts w:ascii="Times New Roman" w:eastAsia="Calibri" w:hAnsi="Times New Roman" w:cs="Times New Roman"/>
          <w:bCs/>
          <w:sz w:val="28"/>
          <w:szCs w:val="28"/>
        </w:rPr>
      </w:pPr>
    </w:p>
    <w:p w14:paraId="35896F1C" w14:textId="728C9C30" w:rsidR="009C269F" w:rsidRPr="00AF3FD2" w:rsidRDefault="009C269F" w:rsidP="006D4BE0">
      <w:pPr>
        <w:spacing w:after="0" w:line="360" w:lineRule="auto"/>
        <w:ind w:firstLine="709"/>
        <w:jc w:val="center"/>
        <w:rPr>
          <w:rFonts w:ascii="Times New Roman" w:eastAsia="Calibri" w:hAnsi="Times New Roman" w:cs="Times New Roman"/>
          <w:bCs/>
          <w:sz w:val="28"/>
          <w:szCs w:val="28"/>
        </w:rPr>
      </w:pPr>
      <w:bookmarkStart w:id="3" w:name="_Hlk57365613"/>
      <w:r w:rsidRPr="00AF3FD2">
        <w:rPr>
          <w:rFonts w:ascii="Times New Roman" w:eastAsia="Calibri" w:hAnsi="Times New Roman" w:cs="Times New Roman"/>
          <w:bCs/>
          <w:sz w:val="28"/>
          <w:szCs w:val="28"/>
        </w:rPr>
        <w:lastRenderedPageBreak/>
        <w:t>Продукты горения. Полное и неполное горение.</w:t>
      </w:r>
    </w:p>
    <w:bookmarkEnd w:id="3"/>
    <w:p w14:paraId="74784921" w14:textId="218DFF9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Продукты горения </w:t>
      </w:r>
      <w:r w:rsidR="00891FB0" w:rsidRPr="00AF3FD2">
        <w:rPr>
          <w:rFonts w:ascii="Times New Roman" w:eastAsia="Calibri" w:hAnsi="Times New Roman" w:cs="Times New Roman"/>
          <w:bCs/>
          <w:sz w:val="28"/>
          <w:szCs w:val="28"/>
        </w:rPr>
        <w:t xml:space="preserve">– это </w:t>
      </w:r>
      <w:r w:rsidRPr="00AF3FD2">
        <w:rPr>
          <w:rFonts w:ascii="Times New Roman" w:eastAsia="Calibri" w:hAnsi="Times New Roman" w:cs="Times New Roman"/>
          <w:bCs/>
          <w:sz w:val="28"/>
          <w:szCs w:val="28"/>
        </w:rPr>
        <w:t>газообразные, жидкие или твердые вещества, образующиеся в процессе горения. Состав продуктов сгорания зависит от состава горящего вещества и от условий его горения. Органические и неорганические горючие вещества состоят, главным образом, из углерода, кислорода, водорода, серы, фосфора и азота. Из них углерод, водород, сера и фосфор способны окисляться при температуре горения и образовывать продукты горения: СО, CO2,</w:t>
      </w:r>
      <w:r w:rsidR="00891FB0"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SO2, P2O5. Азот при температуре горения не окисляется и выделяется в свободном состоянии, а кислород расходуется на окисление горючих элементов вещества. Все указанные продукты сгорания (за исключение окиси углерода СО) гореть в дальнейшем больше не способны. Они образуются при полном сгорании, то есть при горении, которое протекает при доступе достаточного количества воздуха и при высокой температуре.</w:t>
      </w:r>
    </w:p>
    <w:p w14:paraId="76C095A5" w14:textId="77777777" w:rsidR="006D4BE0" w:rsidRPr="00AF3FD2" w:rsidRDefault="009C269F" w:rsidP="006D4BE0">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 неполном сгорании органических веществ в условиях низких температур и недостатка воздуха образуются более разнообразные продукты - окись углерода, спирты, кетоны, альдегиды, кислоты и другие сложные химические соединения. Они получаются при частичном окислении как самого горючего, так и продуктов его сухой перегонки (пиролиза). Эти продукты образуют едкий и ядовитый дым. Кроме того, продукты неполного горения сами способны гореть и образовывать с воздухом взрывчатые смеси. Такие взрывы бывают при тушении пожаров в подвалах, сушилках и в закрытых помещениях с большим количеством горючего материала. Рассмотрим кратко свойства основных продуктов горения.</w:t>
      </w:r>
      <w:r w:rsidR="006D4BE0" w:rsidRPr="00AF3FD2">
        <w:rPr>
          <w:rFonts w:ascii="Times New Roman" w:eastAsia="Calibri" w:hAnsi="Times New Roman" w:cs="Times New Roman"/>
          <w:bCs/>
          <w:sz w:val="28"/>
          <w:szCs w:val="28"/>
        </w:rPr>
        <w:t xml:space="preserve"> </w:t>
      </w:r>
    </w:p>
    <w:p w14:paraId="5068954E" w14:textId="25778F48" w:rsidR="009C269F" w:rsidRPr="00AF3FD2" w:rsidRDefault="006D4BE0" w:rsidP="006D4BE0">
      <w:pPr>
        <w:spacing w:after="0" w:line="360" w:lineRule="auto"/>
        <w:ind w:firstLine="709"/>
        <w:jc w:val="center"/>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Углекислый газ</w:t>
      </w:r>
    </w:p>
    <w:p w14:paraId="1BCB412F" w14:textId="45FF3AD7" w:rsidR="009C269F" w:rsidRPr="00AF3FD2" w:rsidRDefault="009C269F" w:rsidP="006D4BE0">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Углекислый газ или двуокись углерода (С02) - продукт полного горения</w:t>
      </w:r>
      <w:r w:rsidR="006D4BE0"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xml:space="preserve">углерода. Не имеет запаха и цвета. Плотность его по отношению к воздуху Р = 1.52. Плотность углекислого газа при температуре Т </w:t>
      </w:r>
      <w:r w:rsidR="001C1381" w:rsidRPr="00AF3FD2">
        <w:rPr>
          <w:rFonts w:ascii="Times New Roman" w:eastAsia="Calibri" w:hAnsi="Times New Roman" w:cs="Times New Roman"/>
          <w:bCs/>
          <w:sz w:val="28"/>
          <w:szCs w:val="28"/>
        </w:rPr>
        <w:t>=</w:t>
      </w:r>
      <w:r w:rsidRPr="00AF3FD2">
        <w:rPr>
          <w:rFonts w:ascii="Times New Roman" w:eastAsia="Calibri" w:hAnsi="Times New Roman" w:cs="Times New Roman"/>
          <w:bCs/>
          <w:sz w:val="28"/>
          <w:szCs w:val="28"/>
        </w:rPr>
        <w:t xml:space="preserve"> 0</w:t>
      </w:r>
      <w:r w:rsidR="001C1381" w:rsidRPr="00AF3FD2">
        <w:rPr>
          <w:rFonts w:ascii="Times New Roman" w:eastAsia="Calibri" w:hAnsi="Times New Roman" w:cs="Times New Roman"/>
          <w:bCs/>
          <w:sz w:val="28"/>
          <w:szCs w:val="28"/>
          <w:vertAlign w:val="superscript"/>
        </w:rPr>
        <w:t>0</w:t>
      </w:r>
      <w:r w:rsidRPr="00AF3FD2">
        <w:rPr>
          <w:rFonts w:ascii="Times New Roman" w:eastAsia="Calibri" w:hAnsi="Times New Roman" w:cs="Times New Roman"/>
          <w:bCs/>
          <w:sz w:val="28"/>
          <w:szCs w:val="28"/>
        </w:rPr>
        <w:t xml:space="preserve">С и при нормальном давлении </w:t>
      </w:r>
      <w:r w:rsidR="005A386A" w:rsidRPr="00AF3FD2">
        <w:rPr>
          <w:rFonts w:ascii="Times New Roman" w:eastAsia="Calibri" w:hAnsi="Times New Roman" w:cs="Times New Roman"/>
          <w:bCs/>
          <w:sz w:val="28"/>
          <w:szCs w:val="28"/>
        </w:rPr>
        <w:t xml:space="preserve">равном </w:t>
      </w:r>
      <w:r w:rsidRPr="00AF3FD2">
        <w:rPr>
          <w:rFonts w:ascii="Times New Roman" w:eastAsia="Calibri" w:hAnsi="Times New Roman" w:cs="Times New Roman"/>
          <w:bCs/>
          <w:sz w:val="28"/>
          <w:szCs w:val="28"/>
        </w:rPr>
        <w:t xml:space="preserve">760 миллиметров ртутного </w:t>
      </w:r>
      <w:proofErr w:type="gramStart"/>
      <w:r w:rsidRPr="00AF3FD2">
        <w:rPr>
          <w:rFonts w:ascii="Times New Roman" w:eastAsia="Calibri" w:hAnsi="Times New Roman" w:cs="Times New Roman"/>
          <w:bCs/>
          <w:sz w:val="28"/>
          <w:szCs w:val="28"/>
        </w:rPr>
        <w:t>столба  равна</w:t>
      </w:r>
      <w:proofErr w:type="gramEnd"/>
      <w:r w:rsidRPr="00AF3FD2">
        <w:rPr>
          <w:rFonts w:ascii="Times New Roman" w:eastAsia="Calibri" w:hAnsi="Times New Roman" w:cs="Times New Roman"/>
          <w:bCs/>
          <w:sz w:val="28"/>
          <w:szCs w:val="28"/>
        </w:rPr>
        <w:t xml:space="preserve"> 1.96 кг/м3 (плотность воздуха при этих же условиях </w:t>
      </w:r>
      <w:proofErr w:type="gramStart"/>
      <w:r w:rsidRPr="00AF3FD2">
        <w:rPr>
          <w:rFonts w:ascii="Times New Roman" w:eastAsia="Calibri" w:hAnsi="Times New Roman" w:cs="Times New Roman"/>
          <w:bCs/>
          <w:sz w:val="28"/>
          <w:szCs w:val="28"/>
        </w:rPr>
        <w:t>равна  1.29</w:t>
      </w:r>
      <w:proofErr w:type="gramEnd"/>
      <w:r w:rsidRPr="00AF3FD2">
        <w:rPr>
          <w:rFonts w:ascii="Times New Roman" w:eastAsia="Calibri" w:hAnsi="Times New Roman" w:cs="Times New Roman"/>
          <w:bCs/>
          <w:sz w:val="28"/>
          <w:szCs w:val="28"/>
        </w:rPr>
        <w:t xml:space="preserve"> кг/м3). Углекислый газ хорошо растворим в воде (при Т = 15</w:t>
      </w:r>
      <w:r w:rsidR="005A386A" w:rsidRPr="00AF3FD2">
        <w:rPr>
          <w:rFonts w:ascii="Times New Roman" w:eastAsia="Calibri" w:hAnsi="Times New Roman" w:cs="Times New Roman"/>
          <w:bCs/>
          <w:sz w:val="28"/>
          <w:szCs w:val="28"/>
        </w:rPr>
        <w:t>°</w:t>
      </w:r>
      <w:r w:rsidRPr="00AF3FD2">
        <w:rPr>
          <w:rFonts w:ascii="Times New Roman" w:eastAsia="Calibri" w:hAnsi="Times New Roman" w:cs="Times New Roman"/>
          <w:bCs/>
          <w:sz w:val="28"/>
          <w:szCs w:val="28"/>
        </w:rPr>
        <w:t xml:space="preserve">С в одном литре воды растворяется один </w:t>
      </w:r>
      <w:r w:rsidRPr="00AF3FD2">
        <w:rPr>
          <w:rFonts w:ascii="Times New Roman" w:eastAsia="Calibri" w:hAnsi="Times New Roman" w:cs="Times New Roman"/>
          <w:bCs/>
          <w:sz w:val="28"/>
          <w:szCs w:val="28"/>
        </w:rPr>
        <w:lastRenderedPageBreak/>
        <w:t xml:space="preserve">литр газа). Углекислый газ не поддерживает горение веществ, за исключением щелочных и </w:t>
      </w:r>
      <w:r w:rsidR="00A4299E" w:rsidRPr="00AF3FD2">
        <w:rPr>
          <w:rFonts w:ascii="Times New Roman" w:eastAsia="Calibri" w:hAnsi="Times New Roman" w:cs="Times New Roman"/>
          <w:bCs/>
          <w:sz w:val="28"/>
          <w:szCs w:val="28"/>
        </w:rPr>
        <w:t>щелочноземельных</w:t>
      </w:r>
      <w:r w:rsidRPr="00AF3FD2">
        <w:rPr>
          <w:rFonts w:ascii="Times New Roman" w:eastAsia="Calibri" w:hAnsi="Times New Roman" w:cs="Times New Roman"/>
          <w:bCs/>
          <w:sz w:val="28"/>
          <w:szCs w:val="28"/>
        </w:rPr>
        <w:t xml:space="preserve"> металлов. Горение магния, например, происходит в атмосфере углекислого газа по уравнению:</w:t>
      </w:r>
    </w:p>
    <w:p w14:paraId="5F906E81"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CO2 +2 </w:t>
      </w:r>
      <w:proofErr w:type="spellStart"/>
      <w:r w:rsidRPr="00AF3FD2">
        <w:rPr>
          <w:rFonts w:ascii="Times New Roman" w:eastAsia="Calibri" w:hAnsi="Times New Roman" w:cs="Times New Roman"/>
          <w:bCs/>
          <w:sz w:val="28"/>
          <w:szCs w:val="28"/>
        </w:rPr>
        <w:t>Mg</w:t>
      </w:r>
      <w:proofErr w:type="spellEnd"/>
      <w:r w:rsidRPr="00AF3FD2">
        <w:rPr>
          <w:rFonts w:ascii="Times New Roman" w:eastAsia="Calibri" w:hAnsi="Times New Roman" w:cs="Times New Roman"/>
          <w:bCs/>
          <w:sz w:val="28"/>
          <w:szCs w:val="28"/>
        </w:rPr>
        <w:t xml:space="preserve"> = C + 2 </w:t>
      </w:r>
      <w:proofErr w:type="spellStart"/>
      <w:r w:rsidRPr="00AF3FD2">
        <w:rPr>
          <w:rFonts w:ascii="Times New Roman" w:eastAsia="Calibri" w:hAnsi="Times New Roman" w:cs="Times New Roman"/>
          <w:bCs/>
          <w:sz w:val="28"/>
          <w:szCs w:val="28"/>
        </w:rPr>
        <w:t>MgO</w:t>
      </w:r>
      <w:proofErr w:type="spellEnd"/>
      <w:r w:rsidRPr="00AF3FD2">
        <w:rPr>
          <w:rFonts w:ascii="Times New Roman" w:eastAsia="Calibri" w:hAnsi="Times New Roman" w:cs="Times New Roman"/>
          <w:bCs/>
          <w:sz w:val="28"/>
          <w:szCs w:val="28"/>
        </w:rPr>
        <w:t>.</w:t>
      </w:r>
    </w:p>
    <w:p w14:paraId="42EC412D" w14:textId="61936DAF"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Токсичность углекислого газа незначительна. Концентрация углекислого газа в воздухе 1.5</w:t>
      </w:r>
      <w:r w:rsidR="001C1381"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безвредна для человека длительное время. При концентрации углекислого газа в воздухе, превышающей 3-4.5</w:t>
      </w:r>
      <w:r w:rsidR="001C1381"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xml:space="preserve">%, нахождение в помещении и вдыхание газа в течение получаса опасно для жизни. При температуре </w:t>
      </w:r>
      <w:r w:rsidR="00891FB0" w:rsidRPr="00AF3FD2">
        <w:rPr>
          <w:rFonts w:ascii="Times New Roman" w:eastAsia="Calibri" w:hAnsi="Times New Roman" w:cs="Times New Roman"/>
          <w:bCs/>
          <w:sz w:val="28"/>
          <w:szCs w:val="28"/>
        </w:rPr>
        <w:t>0</w:t>
      </w:r>
      <w:bookmarkStart w:id="4" w:name="_Hlk54842187"/>
      <w:r w:rsidR="00891FB0" w:rsidRPr="00AF3FD2">
        <w:rPr>
          <w:rFonts w:ascii="Times New Roman" w:eastAsia="Calibri" w:hAnsi="Times New Roman" w:cs="Times New Roman"/>
          <w:bCs/>
          <w:sz w:val="28"/>
          <w:szCs w:val="28"/>
        </w:rPr>
        <w:t>°</w:t>
      </w:r>
      <w:bookmarkEnd w:id="4"/>
      <w:r w:rsidR="00891FB0" w:rsidRPr="00AF3FD2">
        <w:rPr>
          <w:rFonts w:ascii="Times New Roman" w:eastAsia="Calibri" w:hAnsi="Times New Roman" w:cs="Times New Roman"/>
          <w:bCs/>
          <w:sz w:val="28"/>
          <w:szCs w:val="28"/>
        </w:rPr>
        <w:t>С</w:t>
      </w:r>
      <w:r w:rsidRPr="00AF3FD2">
        <w:rPr>
          <w:rFonts w:ascii="Times New Roman" w:eastAsia="Calibri" w:hAnsi="Times New Roman" w:cs="Times New Roman"/>
          <w:bCs/>
          <w:sz w:val="28"/>
          <w:szCs w:val="28"/>
        </w:rPr>
        <w:t xml:space="preserve"> и давлении 3,6 МПа углекислый газ переходит в жидкое состояние. Температура кипения жидкой углекислоты составляет </w:t>
      </w:r>
      <w:r w:rsidR="00891FB0"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-78</w:t>
      </w:r>
      <w:r w:rsidR="00891FB0" w:rsidRPr="00AF3FD2">
        <w:rPr>
          <w:rFonts w:ascii="Times New Roman" w:eastAsia="Calibri" w:hAnsi="Times New Roman" w:cs="Times New Roman"/>
          <w:bCs/>
          <w:sz w:val="28"/>
          <w:szCs w:val="28"/>
        </w:rPr>
        <w:t>°</w:t>
      </w:r>
      <w:r w:rsidRPr="00AF3FD2">
        <w:rPr>
          <w:rFonts w:ascii="Times New Roman" w:eastAsia="Calibri" w:hAnsi="Times New Roman" w:cs="Times New Roman"/>
          <w:bCs/>
          <w:sz w:val="28"/>
          <w:szCs w:val="28"/>
        </w:rPr>
        <w:t>С. При быстром испарении жидкой углекислоты газ охлаждается и переходит в твердое состояние. Как в жидком, так и твердом состоянии, капли и порошки углекислоты применяются для тушения пожаров.</w:t>
      </w:r>
    </w:p>
    <w:p w14:paraId="7C8D2DEA" w14:textId="77777777" w:rsidR="009C269F" w:rsidRPr="00AF3FD2" w:rsidRDefault="009C269F" w:rsidP="006D4BE0">
      <w:pPr>
        <w:spacing w:after="0" w:line="360" w:lineRule="auto"/>
        <w:ind w:firstLine="709"/>
        <w:jc w:val="center"/>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Оксид углерода</w:t>
      </w:r>
    </w:p>
    <w:p w14:paraId="6D2541BD" w14:textId="0E1B33ED" w:rsidR="009C269F" w:rsidRPr="00AF3FD2" w:rsidRDefault="009C269F" w:rsidP="006D4BE0">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Оксид углерода или угарный газ (СО) - продукт неполного сгорания углерода. Этот газ не имеет запаха и цвета, поэтому особо опасен. Относительная</w:t>
      </w:r>
      <w:r w:rsidR="006D4BE0"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xml:space="preserve">плотность </w:t>
      </w:r>
      <w:r w:rsidR="00891FB0" w:rsidRPr="00AF3FD2">
        <w:rPr>
          <w:rFonts w:ascii="Times New Roman" w:eastAsia="Calibri" w:hAnsi="Times New Roman" w:cs="Times New Roman"/>
          <w:bCs/>
          <w:sz w:val="28"/>
          <w:szCs w:val="28"/>
        </w:rPr>
        <w:t>равна</w:t>
      </w:r>
      <w:r w:rsidRPr="00AF3FD2">
        <w:rPr>
          <w:rFonts w:ascii="Times New Roman" w:eastAsia="Calibri" w:hAnsi="Times New Roman" w:cs="Times New Roman"/>
          <w:bCs/>
          <w:sz w:val="28"/>
          <w:szCs w:val="28"/>
        </w:rPr>
        <w:t xml:space="preserve"> 0.97. Плотность угарного газа при </w:t>
      </w:r>
      <w:r w:rsidR="00891FB0" w:rsidRPr="00AF3FD2">
        <w:rPr>
          <w:rFonts w:ascii="Times New Roman" w:eastAsia="Calibri" w:hAnsi="Times New Roman" w:cs="Times New Roman"/>
          <w:bCs/>
          <w:sz w:val="28"/>
          <w:szCs w:val="28"/>
        </w:rPr>
        <w:t>температуре</w:t>
      </w:r>
      <w:r w:rsidRPr="00AF3FD2">
        <w:rPr>
          <w:rFonts w:ascii="Times New Roman" w:eastAsia="Calibri" w:hAnsi="Times New Roman" w:cs="Times New Roman"/>
          <w:bCs/>
          <w:sz w:val="28"/>
          <w:szCs w:val="28"/>
        </w:rPr>
        <w:t xml:space="preserve"> </w:t>
      </w:r>
      <w:bookmarkStart w:id="5" w:name="_Hlk54842147"/>
      <w:r w:rsidRPr="00AF3FD2">
        <w:rPr>
          <w:rFonts w:ascii="Times New Roman" w:eastAsia="Calibri" w:hAnsi="Times New Roman" w:cs="Times New Roman"/>
          <w:bCs/>
          <w:sz w:val="28"/>
          <w:szCs w:val="28"/>
        </w:rPr>
        <w:t xml:space="preserve">0°С </w:t>
      </w:r>
      <w:bookmarkEnd w:id="5"/>
      <w:r w:rsidR="00891FB0" w:rsidRPr="00AF3FD2">
        <w:rPr>
          <w:rFonts w:ascii="Times New Roman" w:eastAsia="Calibri" w:hAnsi="Times New Roman" w:cs="Times New Roman"/>
          <w:bCs/>
          <w:sz w:val="28"/>
          <w:szCs w:val="28"/>
        </w:rPr>
        <w:t>и давлении</w:t>
      </w:r>
      <w:r w:rsidRPr="00AF3FD2">
        <w:rPr>
          <w:rFonts w:ascii="Times New Roman" w:eastAsia="Calibri" w:hAnsi="Times New Roman" w:cs="Times New Roman"/>
          <w:bCs/>
          <w:sz w:val="28"/>
          <w:szCs w:val="28"/>
        </w:rPr>
        <w:t xml:space="preserve"> 760 мм </w:t>
      </w:r>
      <w:r w:rsidR="00891FB0" w:rsidRPr="00AF3FD2">
        <w:rPr>
          <w:rFonts w:ascii="Times New Roman" w:eastAsia="Calibri" w:hAnsi="Times New Roman" w:cs="Times New Roman"/>
          <w:bCs/>
          <w:sz w:val="28"/>
          <w:szCs w:val="28"/>
        </w:rPr>
        <w:t>ртутного столба</w:t>
      </w:r>
      <w:r w:rsidRPr="00AF3FD2">
        <w:rPr>
          <w:rFonts w:ascii="Times New Roman" w:eastAsia="Calibri" w:hAnsi="Times New Roman" w:cs="Times New Roman"/>
          <w:bCs/>
          <w:sz w:val="28"/>
          <w:szCs w:val="28"/>
        </w:rPr>
        <w:t xml:space="preserve"> составляет</w:t>
      </w:r>
      <w:r w:rsidR="006D4BE0"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1.25</w:t>
      </w:r>
      <w:r w:rsidR="001C1381"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кг/м</w:t>
      </w:r>
      <w:r w:rsidRPr="00AF3FD2">
        <w:rPr>
          <w:rFonts w:ascii="Times New Roman" w:eastAsia="Calibri" w:hAnsi="Times New Roman" w:cs="Times New Roman"/>
          <w:bCs/>
          <w:sz w:val="28"/>
          <w:szCs w:val="28"/>
          <w:vertAlign w:val="superscript"/>
        </w:rPr>
        <w:t>3</w:t>
      </w:r>
      <w:r w:rsidRPr="00AF3FD2">
        <w:rPr>
          <w:rFonts w:ascii="Times New Roman" w:eastAsia="Calibri" w:hAnsi="Times New Roman" w:cs="Times New Roman"/>
          <w:bCs/>
          <w:sz w:val="28"/>
          <w:szCs w:val="28"/>
        </w:rPr>
        <w:t>. Этот газ легче воздуха и скапливается в верхней части помещения при пожарах. В воде оксид углерода почти не растворяется. Способен гореть и с воздухом образует взрывчатые смеси. Угарный газ при горении дает пламя синего цвета. Угарный газ является очень токсичным. Вдыхание воздуха с концентрацией угарного газа 0.4</w:t>
      </w:r>
      <w:r w:rsidR="001C1381"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смертельно для человека. Стандартные противогазы от угарного газа не защищают, поэтому при пожарах применяются специальные фильтры или кислородные изолирующие приборы.</w:t>
      </w:r>
    </w:p>
    <w:p w14:paraId="4957D9FC" w14:textId="77777777" w:rsidR="009C269F" w:rsidRPr="00AF3FD2" w:rsidRDefault="009C269F" w:rsidP="006D4BE0">
      <w:pPr>
        <w:spacing w:after="0" w:line="360" w:lineRule="auto"/>
        <w:ind w:firstLine="709"/>
        <w:jc w:val="center"/>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Сернистый газ</w:t>
      </w:r>
    </w:p>
    <w:p w14:paraId="568B2230" w14:textId="3AAF319A" w:rsidR="009C269F" w:rsidRPr="00AF3FD2" w:rsidRDefault="009C269F" w:rsidP="001C1381">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Сернистый газ (SO2) - продукт горения серы и сернистых соединений. Бесцветный газ с характерным резким запахом. Относительная плотность</w:t>
      </w:r>
      <w:r w:rsidR="001C1381"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xml:space="preserve">сернистого газа 2.25. Плотность этого газа при </w:t>
      </w:r>
      <w:r w:rsidR="00A12CD3" w:rsidRPr="00AF3FD2">
        <w:rPr>
          <w:rFonts w:ascii="Times New Roman" w:eastAsia="Calibri" w:hAnsi="Times New Roman" w:cs="Times New Roman"/>
          <w:bCs/>
          <w:sz w:val="28"/>
          <w:szCs w:val="28"/>
        </w:rPr>
        <w:t>температуре</w:t>
      </w:r>
      <w:r w:rsidRPr="00AF3FD2">
        <w:rPr>
          <w:rFonts w:ascii="Times New Roman" w:eastAsia="Calibri" w:hAnsi="Times New Roman" w:cs="Times New Roman"/>
          <w:bCs/>
          <w:sz w:val="28"/>
          <w:szCs w:val="28"/>
        </w:rPr>
        <w:t xml:space="preserve"> </w:t>
      </w:r>
      <w:bookmarkStart w:id="6" w:name="_Hlk54842568"/>
      <w:r w:rsidRPr="00AF3FD2">
        <w:rPr>
          <w:rFonts w:ascii="Times New Roman" w:eastAsia="Calibri" w:hAnsi="Times New Roman" w:cs="Times New Roman"/>
          <w:bCs/>
          <w:sz w:val="28"/>
          <w:szCs w:val="28"/>
        </w:rPr>
        <w:t xml:space="preserve">0°С </w:t>
      </w:r>
      <w:bookmarkEnd w:id="6"/>
      <w:r w:rsidRPr="00AF3FD2">
        <w:rPr>
          <w:rFonts w:ascii="Times New Roman" w:eastAsia="Calibri" w:hAnsi="Times New Roman" w:cs="Times New Roman"/>
          <w:bCs/>
          <w:sz w:val="28"/>
          <w:szCs w:val="28"/>
        </w:rPr>
        <w:t xml:space="preserve">и </w:t>
      </w:r>
      <w:r w:rsidR="00891FB0" w:rsidRPr="00AF3FD2">
        <w:rPr>
          <w:rFonts w:ascii="Times New Roman" w:eastAsia="Calibri" w:hAnsi="Times New Roman" w:cs="Times New Roman"/>
          <w:bCs/>
          <w:sz w:val="28"/>
          <w:szCs w:val="28"/>
        </w:rPr>
        <w:t>давлении</w:t>
      </w:r>
      <w:r w:rsidRPr="00AF3FD2">
        <w:rPr>
          <w:rFonts w:ascii="Times New Roman" w:eastAsia="Calibri" w:hAnsi="Times New Roman" w:cs="Times New Roman"/>
          <w:bCs/>
          <w:sz w:val="28"/>
          <w:szCs w:val="28"/>
        </w:rPr>
        <w:t xml:space="preserve"> </w:t>
      </w:r>
      <w:r w:rsidR="001C1381"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xml:space="preserve">760 мм </w:t>
      </w:r>
      <w:r w:rsidR="00891FB0" w:rsidRPr="00AF3FD2">
        <w:rPr>
          <w:rFonts w:ascii="Times New Roman" w:eastAsia="Calibri" w:hAnsi="Times New Roman" w:cs="Times New Roman"/>
          <w:bCs/>
          <w:sz w:val="28"/>
          <w:szCs w:val="28"/>
        </w:rPr>
        <w:t>ртутного столба</w:t>
      </w:r>
      <w:r w:rsidRPr="00AF3FD2">
        <w:rPr>
          <w:rFonts w:ascii="Times New Roman" w:eastAsia="Calibri" w:hAnsi="Times New Roman" w:cs="Times New Roman"/>
          <w:bCs/>
          <w:sz w:val="28"/>
          <w:szCs w:val="28"/>
        </w:rPr>
        <w:t xml:space="preserve"> составляет 2.9 кг/м3, то есть он намного тяжелее </w:t>
      </w:r>
      <w:r w:rsidRPr="00AF3FD2">
        <w:rPr>
          <w:rFonts w:ascii="Times New Roman" w:eastAsia="Calibri" w:hAnsi="Times New Roman" w:cs="Times New Roman"/>
          <w:bCs/>
          <w:sz w:val="28"/>
          <w:szCs w:val="28"/>
        </w:rPr>
        <w:lastRenderedPageBreak/>
        <w:t xml:space="preserve">воздуха. Сернистый газ хорошо растворяется в воде, например, при температуре </w:t>
      </w:r>
      <w:r w:rsidR="00A12CD3" w:rsidRPr="00AF3FD2">
        <w:rPr>
          <w:rFonts w:ascii="Times New Roman" w:eastAsia="Calibri" w:hAnsi="Times New Roman" w:cs="Times New Roman"/>
          <w:bCs/>
          <w:sz w:val="28"/>
          <w:szCs w:val="28"/>
        </w:rPr>
        <w:t>0°С</w:t>
      </w:r>
      <w:r w:rsidRPr="00AF3FD2">
        <w:rPr>
          <w:rFonts w:ascii="Times New Roman" w:eastAsia="Calibri" w:hAnsi="Times New Roman" w:cs="Times New Roman"/>
          <w:bCs/>
          <w:sz w:val="28"/>
          <w:szCs w:val="28"/>
        </w:rPr>
        <w:t xml:space="preserve"> в одном литре воды растворяется восемьдесят литров SO2, а при </w:t>
      </w:r>
      <w:r w:rsidR="00A12CD3" w:rsidRPr="00AF3FD2">
        <w:rPr>
          <w:rFonts w:ascii="Times New Roman" w:eastAsia="Calibri" w:hAnsi="Times New Roman" w:cs="Times New Roman"/>
          <w:bCs/>
          <w:sz w:val="28"/>
          <w:szCs w:val="28"/>
        </w:rPr>
        <w:t>температуре</w:t>
      </w:r>
      <w:r w:rsidRPr="00AF3FD2">
        <w:rPr>
          <w:rFonts w:ascii="Times New Roman" w:eastAsia="Calibri" w:hAnsi="Times New Roman" w:cs="Times New Roman"/>
          <w:bCs/>
          <w:sz w:val="28"/>
          <w:szCs w:val="28"/>
        </w:rPr>
        <w:t xml:space="preserve"> </w:t>
      </w:r>
      <w:r w:rsidR="00A12CD3" w:rsidRPr="00AF3FD2">
        <w:rPr>
          <w:rFonts w:ascii="Times New Roman" w:eastAsia="Calibri" w:hAnsi="Times New Roman" w:cs="Times New Roman"/>
          <w:bCs/>
          <w:sz w:val="28"/>
          <w:szCs w:val="28"/>
        </w:rPr>
        <w:t>20°С</w:t>
      </w:r>
      <w:r w:rsidRPr="00AF3FD2">
        <w:rPr>
          <w:rFonts w:ascii="Times New Roman" w:eastAsia="Calibri" w:hAnsi="Times New Roman" w:cs="Times New Roman"/>
          <w:bCs/>
          <w:sz w:val="28"/>
          <w:szCs w:val="28"/>
        </w:rPr>
        <w:t xml:space="preserve"> - сорок литров. Сернистый газ горение не поддерживает. Действует раздражающим образом на слизистые оболочки дыхательных путей, вследствие чего является очень токсичным.</w:t>
      </w:r>
    </w:p>
    <w:p w14:paraId="32AB819A" w14:textId="77777777" w:rsidR="009C269F" w:rsidRPr="00AF3FD2" w:rsidRDefault="009C269F" w:rsidP="006D4BE0">
      <w:pPr>
        <w:spacing w:after="0" w:line="360" w:lineRule="auto"/>
        <w:ind w:firstLine="709"/>
        <w:jc w:val="center"/>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Дым</w:t>
      </w:r>
    </w:p>
    <w:p w14:paraId="7897B594" w14:textId="348F91B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 горении многих веществ, кроме рассмотренных выше продуктов сгорания выделяется дым - дисперсная система, состоящая из мельчайших твердых частиц, находящихся во взвешенном состоянии в каком-либо газе. Диаметр частиц дыма составляет от 1 до 0.01 мкм.  Более крупные твердые частицы, образующиеся при горении, быстро оседают в виде копоти и сажи. При горении органических веществ дым содержит твердые частицы сажи, взвешенные в CO2, CO, N2, SO2 и других газах. В зависимости от состава и условий горения вещества получаются различные по составу и по цвету дымы. При горении дерева, например, образуется серовато - черный дым, ткани - бурый дым, нефтепродуктов - черный дым, фосфора - белый дым, бумаги, соломы - беловато-желтый дым.</w:t>
      </w:r>
    </w:p>
    <w:p w14:paraId="66D91AB5" w14:textId="32F41024" w:rsidR="009C269F" w:rsidRPr="00AF3FD2" w:rsidRDefault="009C269F" w:rsidP="00A12CD3">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Краткие сведения о характере горения твердых горючих материалов, легковоспламеняющихся и горючих жидкостей, газов, горючих смесей паров, газов и пылей с воздухом.</w:t>
      </w:r>
      <w:r w:rsidR="00A12CD3"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Горение - сложный физико-химический процесс, в основе которого лежат быстро текущие реакции окисления, сопровождаемые выделением тепла и, как правило, световым излучением. Горение возникает и протекает при наличии горючего вещества, окислителя (обычно кислорода) и источника зажигания.</w:t>
      </w:r>
    </w:p>
    <w:p w14:paraId="31E27017" w14:textId="05AC4EC4"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Различают два вида горения: гомогенное и гетерогенное. Гомогенное горение происходит в случае нахождения горючего вещества в газообразном состоянии. Если же реакция идет между твердым горючим веществом и газообразным окислителем, то говорят о гетерогенном горении.</w:t>
      </w:r>
    </w:p>
    <w:p w14:paraId="56F2F021" w14:textId="11A762BB" w:rsidR="009C269F" w:rsidRPr="00AF3FD2" w:rsidRDefault="009C269F" w:rsidP="0079388A">
      <w:pPr>
        <w:spacing w:after="0" w:line="360" w:lineRule="auto"/>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Внешним признаком гомогенного горения является пламя, гетерогенного - накал. Пламя представляет собой область, где происходит реакция соединения </w:t>
      </w:r>
      <w:r w:rsidRPr="00AF3FD2">
        <w:rPr>
          <w:rFonts w:ascii="Times New Roman" w:eastAsia="Calibri" w:hAnsi="Times New Roman" w:cs="Times New Roman"/>
          <w:bCs/>
          <w:sz w:val="28"/>
          <w:szCs w:val="28"/>
        </w:rPr>
        <w:lastRenderedPageBreak/>
        <w:t xml:space="preserve">паров (газов) горящего вещества с кислородом. Температура пламени это и температура горения. При пожарах в жилых и административных зданиях она составляет в среднем 850-900°, в </w:t>
      </w:r>
      <w:r w:rsidR="00407334" w:rsidRPr="00AF3FD2">
        <w:rPr>
          <w:rFonts w:ascii="Times New Roman" w:eastAsia="Calibri" w:hAnsi="Times New Roman" w:cs="Times New Roman"/>
          <w:bCs/>
          <w:sz w:val="28"/>
          <w:szCs w:val="28"/>
        </w:rPr>
        <w:t>лесу 500</w:t>
      </w:r>
      <w:r w:rsidRPr="00AF3FD2">
        <w:rPr>
          <w:rFonts w:ascii="Times New Roman" w:eastAsia="Calibri" w:hAnsi="Times New Roman" w:cs="Times New Roman"/>
          <w:bCs/>
          <w:sz w:val="28"/>
          <w:szCs w:val="28"/>
        </w:rPr>
        <w:t>-900°.</w:t>
      </w:r>
    </w:p>
    <w:p w14:paraId="40F310A8" w14:textId="581C0C4B"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Продолжительность и интенсивность горения зависят от многих факторов и в первую очередь от обеспеченности процесса кислородом, от количества и состояния материала. Скорость горения твердых горючих веществ в значительной степени зависит от их удельной поверхности и степени влажности. Особенно опасно горение торфа. Торф имеет низкую температуру самовоспламенения (225 - 280°С) и высокую раздробленность, что обусловливает его у</w:t>
      </w:r>
      <w:r w:rsidR="00A12CD3" w:rsidRPr="00AF3FD2">
        <w:rPr>
          <w:rFonts w:ascii="Times New Roman" w:eastAsia="Calibri" w:hAnsi="Times New Roman" w:cs="Times New Roman"/>
          <w:bCs/>
          <w:sz w:val="28"/>
          <w:szCs w:val="28"/>
        </w:rPr>
        <w:t>с</w:t>
      </w:r>
      <w:r w:rsidRPr="00AF3FD2">
        <w:rPr>
          <w:rFonts w:ascii="Times New Roman" w:eastAsia="Calibri" w:hAnsi="Times New Roman" w:cs="Times New Roman"/>
          <w:bCs/>
          <w:sz w:val="28"/>
          <w:szCs w:val="28"/>
        </w:rPr>
        <w:t>тойчивое горение. При безветрии или слабом ветре торф горит очень медленно. На местах торфодобычи горение торфа начинается на поверхности торфа, добытого из залежей, и постепенно распространяется вглубь добытого слоя.</w:t>
      </w:r>
    </w:p>
    <w:p w14:paraId="47D2E1BC" w14:textId="56A32718"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Возг</w:t>
      </w:r>
      <w:r w:rsidR="00A12CD3" w:rsidRPr="00AF3FD2">
        <w:rPr>
          <w:rFonts w:ascii="Times New Roman" w:eastAsia="Calibri" w:hAnsi="Times New Roman" w:cs="Times New Roman"/>
          <w:bCs/>
          <w:sz w:val="28"/>
          <w:szCs w:val="28"/>
        </w:rPr>
        <w:t>о</w:t>
      </w:r>
      <w:r w:rsidRPr="00AF3FD2">
        <w:rPr>
          <w:rFonts w:ascii="Times New Roman" w:eastAsia="Calibri" w:hAnsi="Times New Roman" w:cs="Times New Roman"/>
          <w:bCs/>
          <w:sz w:val="28"/>
          <w:szCs w:val="28"/>
        </w:rPr>
        <w:t>рание торфа может происходить в процессе его сушки. В жаркое летнее время на высоких местах торф высыхает на столько, что может воспламениться от малейшей искры. Горение торфа сопровождается обильным выделением густого белого дыма. При затяжном горении торфа на больших площадях во время усиления ветра с мест добытого торфа могут подыматься огромные массы сухого торфа и торфяной пыли, которые сгорают пламенем, образуя так называемые смерчи. Огненные смерчи могут привести к гибели людей, а также к уничтожению расположенных в близи населенных пунктов.</w:t>
      </w:r>
    </w:p>
    <w:p w14:paraId="002AC7EF"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Горение пыли (мучной, угольной, сахарной и т.п.) происходит со скоростью взрыва, массивные куски этих веществ загораются с трудом. Увеличение количества влаги в горючих материалах снижает скорость горения.</w:t>
      </w:r>
    </w:p>
    <w:p w14:paraId="0444DF1D" w14:textId="79860490"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 xml:space="preserve">Особую опасность при горении представляют легковоспламеняющиеся жидкости (ЛВЖ) и горючие жидкости (ГЖ), к которым относятся </w:t>
      </w:r>
      <w:proofErr w:type="gramStart"/>
      <w:r w:rsidRPr="00AF3FD2">
        <w:rPr>
          <w:rFonts w:ascii="Times New Roman" w:eastAsia="Calibri" w:hAnsi="Times New Roman" w:cs="Times New Roman"/>
          <w:bCs/>
          <w:sz w:val="28"/>
          <w:szCs w:val="28"/>
        </w:rPr>
        <w:t>нефть и нефтепродукты</w:t>
      </w:r>
      <w:proofErr w:type="gramEnd"/>
      <w:r w:rsidRPr="00AF3FD2">
        <w:rPr>
          <w:rFonts w:ascii="Times New Roman" w:eastAsia="Calibri" w:hAnsi="Times New Roman" w:cs="Times New Roman"/>
          <w:bCs/>
          <w:sz w:val="28"/>
          <w:szCs w:val="28"/>
        </w:rPr>
        <w:t xml:space="preserve"> Скорость горения ЛВЖ и ГЖ определяется их способностью испаряться. Это связано с тем, что горит не сама жидкость, а ее пары. Нефть и нефтепродукты как правило хранятся вертикально в цилиндрических резервуарах, а также в мелкой таре (бочки,</w:t>
      </w:r>
      <w:r w:rsidR="00A12CD3" w:rsidRPr="00AF3FD2">
        <w:rPr>
          <w:rFonts w:ascii="Times New Roman" w:eastAsia="Calibri" w:hAnsi="Times New Roman" w:cs="Times New Roman"/>
          <w:bCs/>
          <w:sz w:val="28"/>
          <w:szCs w:val="28"/>
        </w:rPr>
        <w:t xml:space="preserve"> </w:t>
      </w:r>
      <w:r w:rsidRPr="00AF3FD2">
        <w:rPr>
          <w:rFonts w:ascii="Times New Roman" w:eastAsia="Calibri" w:hAnsi="Times New Roman" w:cs="Times New Roman"/>
          <w:bCs/>
          <w:sz w:val="28"/>
          <w:szCs w:val="28"/>
        </w:rPr>
        <w:t xml:space="preserve">бидоны). Горение в резервуаре с </w:t>
      </w:r>
      <w:r w:rsidRPr="00AF3FD2">
        <w:rPr>
          <w:rFonts w:ascii="Times New Roman" w:eastAsia="Calibri" w:hAnsi="Times New Roman" w:cs="Times New Roman"/>
          <w:bCs/>
          <w:sz w:val="28"/>
          <w:szCs w:val="28"/>
        </w:rPr>
        <w:lastRenderedPageBreak/>
        <w:t>ЛВЖ и ГЖ начинается, как правило, со взрыва паровоздушной смеси, сопр</w:t>
      </w:r>
      <w:r w:rsidR="00A12CD3" w:rsidRPr="00AF3FD2">
        <w:rPr>
          <w:rFonts w:ascii="Times New Roman" w:eastAsia="Calibri" w:hAnsi="Times New Roman" w:cs="Times New Roman"/>
          <w:bCs/>
          <w:sz w:val="28"/>
          <w:szCs w:val="28"/>
        </w:rPr>
        <w:t>о</w:t>
      </w:r>
      <w:r w:rsidRPr="00AF3FD2">
        <w:rPr>
          <w:rFonts w:ascii="Times New Roman" w:eastAsia="Calibri" w:hAnsi="Times New Roman" w:cs="Times New Roman"/>
          <w:bCs/>
          <w:sz w:val="28"/>
          <w:szCs w:val="28"/>
        </w:rPr>
        <w:t>вождающегося частично или полным отрывом крыши резервуара и воспламенения жидкости по всей свободной поверхности. Горение нефти и нефтепродуктов на свободной поверхности после взрыва происходит сравнительно спокойно. Температура светящей части пламени в зависимости от вида горючей жидкости колебл</w:t>
      </w:r>
      <w:r w:rsidR="00A12CD3" w:rsidRPr="00AF3FD2">
        <w:rPr>
          <w:rFonts w:ascii="Times New Roman" w:eastAsia="Calibri" w:hAnsi="Times New Roman" w:cs="Times New Roman"/>
          <w:bCs/>
          <w:sz w:val="28"/>
          <w:szCs w:val="28"/>
        </w:rPr>
        <w:t>е</w:t>
      </w:r>
      <w:r w:rsidRPr="00AF3FD2">
        <w:rPr>
          <w:rFonts w:ascii="Times New Roman" w:eastAsia="Calibri" w:hAnsi="Times New Roman" w:cs="Times New Roman"/>
          <w:bCs/>
          <w:sz w:val="28"/>
          <w:szCs w:val="28"/>
        </w:rPr>
        <w:t>тся в пределах 1000-1300°С. Бензин и другие светлые нефтепродукты горят относительно спокойно. Скорость горения темных нефтепродуктов весьма неравномерна. Еще более резко может изменяться скорость горения газообразных веществ. При выходе горючих газов под давлением они горят в виде факела, если же газ накапливается постепенно с образованием горючей смеси с воздухом, то происходит взрыв.</w:t>
      </w:r>
    </w:p>
    <w:p w14:paraId="6130135B" w14:textId="6C128CF2"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Нефть и мазуты при длительном горении в резервуарах прогреваются вглубь</w:t>
      </w:r>
      <w:r w:rsidR="00A12CD3" w:rsidRPr="00AF3FD2">
        <w:rPr>
          <w:rFonts w:ascii="Times New Roman" w:eastAsia="Calibri" w:hAnsi="Times New Roman" w:cs="Times New Roman"/>
          <w:bCs/>
          <w:sz w:val="28"/>
          <w:szCs w:val="28"/>
        </w:rPr>
        <w:t>,</w:t>
      </w:r>
      <w:r w:rsidRPr="00AF3FD2">
        <w:rPr>
          <w:rFonts w:ascii="Times New Roman" w:eastAsia="Calibri" w:hAnsi="Times New Roman" w:cs="Times New Roman"/>
          <w:bCs/>
          <w:sz w:val="28"/>
          <w:szCs w:val="28"/>
        </w:rPr>
        <w:t xml:space="preserve"> поэтому горение сопровождается вскипанием и выбросом горящей жидкости.</w:t>
      </w:r>
    </w:p>
    <w:p w14:paraId="0C637EA3" w14:textId="77777777" w:rsidR="009C269F" w:rsidRPr="00AF3FD2" w:rsidRDefault="009C269F" w:rsidP="009C269F">
      <w:pPr>
        <w:spacing w:after="0" w:line="360" w:lineRule="auto"/>
        <w:ind w:firstLine="709"/>
        <w:jc w:val="both"/>
        <w:rPr>
          <w:rFonts w:ascii="Times New Roman" w:eastAsia="Calibri" w:hAnsi="Times New Roman" w:cs="Times New Roman"/>
          <w:bCs/>
          <w:sz w:val="28"/>
          <w:szCs w:val="28"/>
        </w:rPr>
      </w:pPr>
      <w:r w:rsidRPr="00AF3FD2">
        <w:rPr>
          <w:rFonts w:ascii="Times New Roman" w:eastAsia="Calibri" w:hAnsi="Times New Roman" w:cs="Times New Roman"/>
          <w:bCs/>
          <w:sz w:val="28"/>
          <w:szCs w:val="28"/>
        </w:rPr>
        <w:t>При горении нефтепродуктов дым черный, от горения древесины - серовато-черный, фосфорные и магниевые дымы имеют белый цвет.</w:t>
      </w:r>
    </w:p>
    <w:p w14:paraId="5FFDE81D" w14:textId="24663CC4" w:rsidR="00351063" w:rsidRPr="00AF3FD2" w:rsidRDefault="009C269F" w:rsidP="009C269F">
      <w:pPr>
        <w:spacing w:after="0" w:line="360" w:lineRule="auto"/>
        <w:ind w:firstLine="709"/>
        <w:jc w:val="both"/>
        <w:rPr>
          <w:rFonts w:ascii="Times New Roman" w:hAnsi="Times New Roman" w:cs="Times New Roman"/>
          <w:bCs/>
          <w:sz w:val="28"/>
          <w:szCs w:val="28"/>
        </w:rPr>
      </w:pPr>
      <w:r w:rsidRPr="00AF3FD2">
        <w:rPr>
          <w:rFonts w:ascii="Times New Roman" w:eastAsia="Calibri" w:hAnsi="Times New Roman" w:cs="Times New Roman"/>
          <w:bCs/>
          <w:sz w:val="28"/>
          <w:szCs w:val="28"/>
        </w:rPr>
        <w:t xml:space="preserve">В том случае, когда процесс горения находится под наблюдением человека </w:t>
      </w:r>
      <w:proofErr w:type="gramStart"/>
      <w:r w:rsidRPr="00AF3FD2">
        <w:rPr>
          <w:rFonts w:ascii="Times New Roman" w:eastAsia="Calibri" w:hAnsi="Times New Roman" w:cs="Times New Roman"/>
          <w:bCs/>
          <w:sz w:val="28"/>
          <w:szCs w:val="28"/>
        </w:rPr>
        <w:t>- это</w:t>
      </w:r>
      <w:proofErr w:type="gramEnd"/>
      <w:r w:rsidRPr="00AF3FD2">
        <w:rPr>
          <w:rFonts w:ascii="Times New Roman" w:eastAsia="Calibri" w:hAnsi="Times New Roman" w:cs="Times New Roman"/>
          <w:bCs/>
          <w:sz w:val="28"/>
          <w:szCs w:val="28"/>
        </w:rPr>
        <w:t xml:space="preserve"> не опасно. Однако, вырвавшись </w:t>
      </w:r>
      <w:r w:rsidR="00D2538E" w:rsidRPr="00AF3FD2">
        <w:rPr>
          <w:rFonts w:ascii="Times New Roman" w:eastAsia="Calibri" w:hAnsi="Times New Roman" w:cs="Times New Roman"/>
          <w:bCs/>
          <w:sz w:val="28"/>
          <w:szCs w:val="28"/>
        </w:rPr>
        <w:t>из-под</w:t>
      </w:r>
      <w:r w:rsidRPr="00AF3FD2">
        <w:rPr>
          <w:rFonts w:ascii="Times New Roman" w:eastAsia="Calibri" w:hAnsi="Times New Roman" w:cs="Times New Roman"/>
          <w:bCs/>
          <w:sz w:val="28"/>
          <w:szCs w:val="28"/>
        </w:rPr>
        <w:t xml:space="preserve"> его контроля, огонь превращается в страшное бедствие, имя которому - пожар.</w:t>
      </w:r>
    </w:p>
    <w:sectPr w:rsidR="00351063" w:rsidRPr="00AF3FD2" w:rsidSect="001C138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FE88" w14:textId="77777777" w:rsidR="00EB08E3" w:rsidRDefault="00EB08E3" w:rsidP="00351063">
      <w:pPr>
        <w:spacing w:after="0" w:line="240" w:lineRule="auto"/>
      </w:pPr>
      <w:r>
        <w:separator/>
      </w:r>
    </w:p>
  </w:endnote>
  <w:endnote w:type="continuationSeparator" w:id="0">
    <w:p w14:paraId="310D8A8F" w14:textId="77777777" w:rsidR="00EB08E3" w:rsidRDefault="00EB08E3" w:rsidP="0035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E949" w14:textId="77777777" w:rsidR="00EB08E3" w:rsidRDefault="00EB08E3" w:rsidP="00351063">
      <w:pPr>
        <w:spacing w:after="0" w:line="240" w:lineRule="auto"/>
      </w:pPr>
      <w:r>
        <w:separator/>
      </w:r>
    </w:p>
  </w:footnote>
  <w:footnote w:type="continuationSeparator" w:id="0">
    <w:p w14:paraId="72AB5BD1" w14:textId="77777777" w:rsidR="00EB08E3" w:rsidRDefault="00EB08E3" w:rsidP="00351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162"/>
    <w:multiLevelType w:val="hybridMultilevel"/>
    <w:tmpl w:val="54D6EBB0"/>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CD3F68"/>
    <w:multiLevelType w:val="hybridMultilevel"/>
    <w:tmpl w:val="85C08E9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823DB7"/>
    <w:multiLevelType w:val="hybridMultilevel"/>
    <w:tmpl w:val="8A6233D0"/>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CB431B7"/>
    <w:multiLevelType w:val="hybridMultilevel"/>
    <w:tmpl w:val="ED06BFD0"/>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DE053B"/>
    <w:multiLevelType w:val="hybridMultilevel"/>
    <w:tmpl w:val="B734E742"/>
    <w:lvl w:ilvl="0" w:tplc="6FD4702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354E28BC"/>
    <w:multiLevelType w:val="hybridMultilevel"/>
    <w:tmpl w:val="CA46725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320CEB"/>
    <w:multiLevelType w:val="hybridMultilevel"/>
    <w:tmpl w:val="7A686FE4"/>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F5C536B"/>
    <w:multiLevelType w:val="hybridMultilevel"/>
    <w:tmpl w:val="037870C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C845DC"/>
    <w:multiLevelType w:val="hybridMultilevel"/>
    <w:tmpl w:val="853E135C"/>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14D39D3"/>
    <w:multiLevelType w:val="hybridMultilevel"/>
    <w:tmpl w:val="2D186392"/>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72A0842"/>
    <w:multiLevelType w:val="hybridMultilevel"/>
    <w:tmpl w:val="DE3AF0BC"/>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2C2ECB"/>
    <w:multiLevelType w:val="hybridMultilevel"/>
    <w:tmpl w:val="D9D0A0F0"/>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A3E28B7"/>
    <w:multiLevelType w:val="hybridMultilevel"/>
    <w:tmpl w:val="6A280B12"/>
    <w:lvl w:ilvl="0" w:tplc="6FD47020">
      <w:start w:val="1"/>
      <w:numFmt w:val="bullet"/>
      <w:lvlText w:val=""/>
      <w:lvlJc w:val="left"/>
      <w:pPr>
        <w:ind w:left="213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31730C"/>
    <w:multiLevelType w:val="hybridMultilevel"/>
    <w:tmpl w:val="AB846FAC"/>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6346D58"/>
    <w:multiLevelType w:val="hybridMultilevel"/>
    <w:tmpl w:val="3E48C9AC"/>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78B5372"/>
    <w:multiLevelType w:val="hybridMultilevel"/>
    <w:tmpl w:val="EE62C64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81507F5"/>
    <w:multiLevelType w:val="hybridMultilevel"/>
    <w:tmpl w:val="F66E9FD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66822097">
    <w:abstractNumId w:val="12"/>
  </w:num>
  <w:num w:numId="2" w16cid:durableId="1035033933">
    <w:abstractNumId w:val="4"/>
  </w:num>
  <w:num w:numId="3" w16cid:durableId="2035230045">
    <w:abstractNumId w:val="14"/>
  </w:num>
  <w:num w:numId="4" w16cid:durableId="1012026758">
    <w:abstractNumId w:val="16"/>
  </w:num>
  <w:num w:numId="5" w16cid:durableId="713578545">
    <w:abstractNumId w:val="1"/>
  </w:num>
  <w:num w:numId="6" w16cid:durableId="511531442">
    <w:abstractNumId w:val="2"/>
  </w:num>
  <w:num w:numId="7" w16cid:durableId="1997953243">
    <w:abstractNumId w:val="15"/>
  </w:num>
  <w:num w:numId="8" w16cid:durableId="1277060530">
    <w:abstractNumId w:val="11"/>
  </w:num>
  <w:num w:numId="9" w16cid:durableId="1050953821">
    <w:abstractNumId w:val="10"/>
  </w:num>
  <w:num w:numId="10" w16cid:durableId="530187696">
    <w:abstractNumId w:val="9"/>
  </w:num>
  <w:num w:numId="11" w16cid:durableId="771976895">
    <w:abstractNumId w:val="7"/>
  </w:num>
  <w:num w:numId="12" w16cid:durableId="319506852">
    <w:abstractNumId w:val="5"/>
  </w:num>
  <w:num w:numId="13" w16cid:durableId="869881260">
    <w:abstractNumId w:val="6"/>
  </w:num>
  <w:num w:numId="14" w16cid:durableId="254828727">
    <w:abstractNumId w:val="13"/>
  </w:num>
  <w:num w:numId="15" w16cid:durableId="1059862416">
    <w:abstractNumId w:val="8"/>
  </w:num>
  <w:num w:numId="16" w16cid:durableId="483664116">
    <w:abstractNumId w:val="0"/>
  </w:num>
  <w:num w:numId="17" w16cid:durableId="160974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1E6"/>
    <w:rsid w:val="0000784D"/>
    <w:rsid w:val="00141BE7"/>
    <w:rsid w:val="001732E3"/>
    <w:rsid w:val="001A5A09"/>
    <w:rsid w:val="001C1381"/>
    <w:rsid w:val="002C3C0F"/>
    <w:rsid w:val="002F777C"/>
    <w:rsid w:val="003141E6"/>
    <w:rsid w:val="00351063"/>
    <w:rsid w:val="00407334"/>
    <w:rsid w:val="005052C0"/>
    <w:rsid w:val="00524A5F"/>
    <w:rsid w:val="00547CBB"/>
    <w:rsid w:val="00563052"/>
    <w:rsid w:val="005A386A"/>
    <w:rsid w:val="005A4988"/>
    <w:rsid w:val="005E3D54"/>
    <w:rsid w:val="006352CF"/>
    <w:rsid w:val="006D4BE0"/>
    <w:rsid w:val="0079388A"/>
    <w:rsid w:val="00891FB0"/>
    <w:rsid w:val="008C2F79"/>
    <w:rsid w:val="009C269F"/>
    <w:rsid w:val="009E59AC"/>
    <w:rsid w:val="009E5F59"/>
    <w:rsid w:val="00A12CD3"/>
    <w:rsid w:val="00A35F75"/>
    <w:rsid w:val="00A4299E"/>
    <w:rsid w:val="00AB7827"/>
    <w:rsid w:val="00AF3FD2"/>
    <w:rsid w:val="00BE13AB"/>
    <w:rsid w:val="00C30E89"/>
    <w:rsid w:val="00D2538E"/>
    <w:rsid w:val="00D6194C"/>
    <w:rsid w:val="00EA121A"/>
    <w:rsid w:val="00EB08E3"/>
    <w:rsid w:val="00F95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49DD"/>
  <w15:docId w15:val="{473D6B30-679D-4683-935B-E02ECE22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351063"/>
    <w:rPr>
      <w:rFonts w:ascii="Times New Roman" w:eastAsia="Times New Roman" w:hAnsi="Times New Roman" w:cs="Times New Roman"/>
      <w:b/>
      <w:bCs/>
      <w:sz w:val="18"/>
      <w:szCs w:val="18"/>
      <w:shd w:val="clear" w:color="auto" w:fill="FFFFFF"/>
    </w:rPr>
  </w:style>
  <w:style w:type="paragraph" w:customStyle="1" w:styleId="a4">
    <w:name w:val="Сноска"/>
    <w:basedOn w:val="a"/>
    <w:link w:val="a3"/>
    <w:rsid w:val="00351063"/>
    <w:pPr>
      <w:widowControl w:val="0"/>
      <w:shd w:val="clear" w:color="auto" w:fill="FFFFFF"/>
      <w:spacing w:after="0" w:line="0" w:lineRule="atLeast"/>
    </w:pPr>
    <w:rPr>
      <w:rFonts w:ascii="Times New Roman" w:eastAsia="Times New Roman" w:hAnsi="Times New Roman" w:cs="Times New Roman"/>
      <w:b/>
      <w:bCs/>
      <w:sz w:val="18"/>
      <w:szCs w:val="18"/>
    </w:rPr>
  </w:style>
  <w:style w:type="paragraph" w:styleId="a5">
    <w:name w:val="List Paragraph"/>
    <w:basedOn w:val="a"/>
    <w:uiPriority w:val="34"/>
    <w:qFormat/>
    <w:rsid w:val="00C30E89"/>
    <w:pPr>
      <w:ind w:left="720"/>
      <w:contextualSpacing/>
    </w:pPr>
  </w:style>
  <w:style w:type="paragraph" w:styleId="a6">
    <w:name w:val="No Spacing"/>
    <w:uiPriority w:val="1"/>
    <w:qFormat/>
    <w:rsid w:val="001732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6922">
      <w:bodyDiv w:val="1"/>
      <w:marLeft w:val="0"/>
      <w:marRight w:val="0"/>
      <w:marTop w:val="0"/>
      <w:marBottom w:val="0"/>
      <w:divBdr>
        <w:top w:val="none" w:sz="0" w:space="0" w:color="auto"/>
        <w:left w:val="none" w:sz="0" w:space="0" w:color="auto"/>
        <w:bottom w:val="none" w:sz="0" w:space="0" w:color="auto"/>
        <w:right w:val="none" w:sz="0" w:space="0" w:color="auto"/>
      </w:divBdr>
    </w:div>
    <w:div w:id="17466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21</Pages>
  <Words>5048</Words>
  <Characters>28778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Александр Владимирович</dc:creator>
  <cp:keywords/>
  <dc:description/>
  <cp:lastModifiedBy>Елена Владимировна Дешевая</cp:lastModifiedBy>
  <cp:revision>19</cp:revision>
  <dcterms:created xsi:type="dcterms:W3CDTF">2020-10-26T22:30:00Z</dcterms:created>
  <dcterms:modified xsi:type="dcterms:W3CDTF">2025-06-26T00:44:00Z</dcterms:modified>
</cp:coreProperties>
</file>